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B2BB" w14:textId="1E3DA195" w:rsidR="00744C41" w:rsidRPr="00744C41" w:rsidRDefault="00B213AF" w:rsidP="0025790F">
      <w:pPr>
        <w:outlineLvl w:val="1"/>
        <w:rPr>
          <w:rFonts w:ascii="Arial" w:hAnsi="Arial" w:cs="Arial"/>
          <w:color w:val="FF0000"/>
          <w:sz w:val="20"/>
          <w:u w:val="single"/>
        </w:rPr>
      </w:pPr>
      <w:bookmarkStart w:id="0" w:name="_Toc257038144"/>
      <w:bookmarkStart w:id="1" w:name="_Toc257039438"/>
      <w:bookmarkStart w:id="2" w:name="_Toc257039931"/>
      <w:bookmarkStart w:id="3" w:name="_Toc257040082"/>
      <w:bookmarkStart w:id="4" w:name="_Toc257040233"/>
      <w:r>
        <w:rPr>
          <w:rFonts w:ascii="Arial" w:hAnsi="Arial" w:cs="Arial"/>
          <w:sz w:val="20"/>
          <w:u w:val="single"/>
        </w:rPr>
        <w:tab/>
      </w:r>
      <w:r w:rsidR="00744C41" w:rsidRPr="00744C41">
        <w:rPr>
          <w:rFonts w:ascii="Arial" w:hAnsi="Arial" w:cs="Arial"/>
          <w:b/>
          <w:sz w:val="20"/>
          <w:u w:val="single"/>
        </w:rPr>
        <w:tab/>
      </w:r>
      <w:r w:rsidR="00744C41" w:rsidRPr="00744C41">
        <w:rPr>
          <w:rFonts w:ascii="Arial" w:hAnsi="Arial" w:cs="Arial"/>
          <w:b/>
          <w:sz w:val="20"/>
          <w:u w:val="single"/>
        </w:rPr>
        <w:tab/>
      </w:r>
      <w:r w:rsidR="00744C41" w:rsidRPr="00744C41">
        <w:rPr>
          <w:rFonts w:ascii="Arial" w:hAnsi="Arial" w:cs="Arial"/>
          <w:b/>
          <w:sz w:val="20"/>
          <w:u w:val="single"/>
        </w:rPr>
        <w:tab/>
        <w:t xml:space="preserve">CURRICULUM VITAE - ABSTRACT  </w:t>
      </w:r>
      <w:r w:rsidR="00744C41" w:rsidRPr="00744C41">
        <w:rPr>
          <w:rFonts w:ascii="Arial" w:hAnsi="Arial" w:cs="Arial"/>
          <w:b/>
          <w:sz w:val="20"/>
          <w:u w:val="single"/>
        </w:rPr>
        <w:tab/>
        <w:t xml:space="preserve">         </w:t>
      </w:r>
      <w:bookmarkEnd w:id="0"/>
      <w:bookmarkEnd w:id="1"/>
      <w:bookmarkEnd w:id="2"/>
      <w:bookmarkEnd w:id="3"/>
      <w:bookmarkEnd w:id="4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A0A8054" w14:textId="77777777" w:rsidR="0081271C" w:rsidRDefault="0081271C" w:rsidP="0025790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2FEA12E6" w14:textId="1032F69E" w:rsidR="0081271C" w:rsidRDefault="00744C41" w:rsidP="0025790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44C41">
        <w:rPr>
          <w:rFonts w:ascii="Arial" w:hAnsi="Arial" w:cs="Arial"/>
          <w:b/>
          <w:sz w:val="20"/>
        </w:rPr>
        <w:t>NAME:</w:t>
      </w:r>
      <w:r w:rsidR="0081271C">
        <w:rPr>
          <w:rFonts w:ascii="Arial" w:hAnsi="Arial" w:cs="Arial"/>
          <w:sz w:val="20"/>
        </w:rPr>
        <w:tab/>
      </w:r>
      <w:r w:rsidR="00B213AF">
        <w:rPr>
          <w:rFonts w:ascii="Arial" w:hAnsi="Arial" w:cs="Arial"/>
          <w:sz w:val="20"/>
        </w:rPr>
        <w:t>Claudia A. Staab-Weijnitz</w:t>
      </w:r>
      <w:r w:rsidR="0081271C">
        <w:rPr>
          <w:rFonts w:ascii="Arial" w:hAnsi="Arial" w:cs="Arial"/>
          <w:sz w:val="20"/>
        </w:rPr>
        <w:tab/>
      </w:r>
      <w:r w:rsidR="0081271C">
        <w:rPr>
          <w:rFonts w:ascii="Arial" w:hAnsi="Arial" w:cs="Arial"/>
          <w:sz w:val="20"/>
        </w:rPr>
        <w:tab/>
      </w:r>
      <w:r w:rsidR="0081271C">
        <w:rPr>
          <w:rFonts w:ascii="Arial" w:hAnsi="Arial" w:cs="Arial"/>
          <w:sz w:val="20"/>
        </w:rPr>
        <w:tab/>
      </w:r>
      <w:r w:rsidRPr="00744C41">
        <w:rPr>
          <w:rFonts w:ascii="Arial" w:hAnsi="Arial" w:cs="Arial"/>
          <w:b/>
          <w:sz w:val="20"/>
        </w:rPr>
        <w:t>Current Rank</w:t>
      </w:r>
      <w:r w:rsidR="00B213AF">
        <w:rPr>
          <w:rFonts w:ascii="Arial" w:hAnsi="Arial" w:cs="Arial"/>
          <w:b/>
          <w:sz w:val="20"/>
        </w:rPr>
        <w:t xml:space="preserve">: </w:t>
      </w:r>
      <w:r w:rsidR="00B213AF" w:rsidRPr="00B213AF">
        <w:rPr>
          <w:rFonts w:ascii="Arial" w:hAnsi="Arial" w:cs="Arial"/>
          <w:bCs/>
          <w:sz w:val="20"/>
        </w:rPr>
        <w:t>Visiting Associate Professor</w:t>
      </w:r>
      <w:r w:rsidR="0081271C">
        <w:rPr>
          <w:rFonts w:ascii="Arial" w:hAnsi="Arial" w:cs="Arial"/>
          <w:b/>
          <w:sz w:val="20"/>
        </w:rPr>
        <w:t xml:space="preserve"> </w:t>
      </w:r>
    </w:p>
    <w:p w14:paraId="41E3C91D" w14:textId="77777777" w:rsidR="00EF4A7C" w:rsidRDefault="00EF4A7C" w:rsidP="0025790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5AA722EB" w14:textId="77777777" w:rsidR="00744C41" w:rsidRPr="00744C41" w:rsidRDefault="00744C41" w:rsidP="0025790F">
      <w:pPr>
        <w:spacing w:line="360" w:lineRule="auto"/>
        <w:jc w:val="both"/>
        <w:rPr>
          <w:rFonts w:ascii="Arial" w:hAnsi="Arial" w:cs="Arial"/>
          <w:b/>
          <w:color w:val="FF0000"/>
          <w:sz w:val="20"/>
        </w:rPr>
      </w:pPr>
      <w:r w:rsidRPr="00744C41">
        <w:rPr>
          <w:rFonts w:ascii="Arial" w:hAnsi="Arial" w:cs="Arial"/>
          <w:b/>
          <w:sz w:val="20"/>
        </w:rPr>
        <w:t xml:space="preserve">EDUCATION </w:t>
      </w:r>
      <w:r w:rsidRPr="00744C41">
        <w:rPr>
          <w:rFonts w:ascii="Arial" w:hAnsi="Arial" w:cs="Arial"/>
          <w:sz w:val="20"/>
        </w:rPr>
        <w:t>(Residency, fellowship or graduate school training):</w:t>
      </w:r>
      <w:r w:rsidRPr="00744C41">
        <w:rPr>
          <w:rFonts w:ascii="Arial" w:hAnsi="Arial" w:cs="Arial"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</w:p>
    <w:p w14:paraId="58F372DA" w14:textId="00E370D9" w:rsidR="00744C41" w:rsidRPr="00744C41" w:rsidRDefault="00744C41" w:rsidP="0025790F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44C41">
        <w:rPr>
          <w:rFonts w:ascii="Arial" w:hAnsi="Arial" w:cs="Arial"/>
          <w:b/>
          <w:sz w:val="20"/>
          <w:u w:val="single"/>
        </w:rPr>
        <w:t>School/Program</w:t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="00D75AC3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  <w:u w:val="single"/>
        </w:rPr>
        <w:t>Degree</w:t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="00676CE4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  <w:u w:val="single"/>
        </w:rPr>
        <w:t>Date</w:t>
      </w:r>
    </w:p>
    <w:p w14:paraId="0E89FB1A" w14:textId="306CE6BC" w:rsidR="0081271C" w:rsidRPr="00CC2556" w:rsidRDefault="002676E9" w:rsidP="00676CE4">
      <w:pPr>
        <w:ind w:left="3600" w:hanging="3600"/>
        <w:rPr>
          <w:rFonts w:ascii="Arial" w:hAnsi="Arial" w:cs="Arial"/>
          <w:bCs/>
          <w:sz w:val="20"/>
        </w:rPr>
      </w:pPr>
      <w:r w:rsidRPr="00CC2556">
        <w:rPr>
          <w:rFonts w:ascii="Arial" w:hAnsi="Arial" w:cs="Arial"/>
          <w:bCs/>
          <w:sz w:val="20"/>
        </w:rPr>
        <w:t>Universit</w:t>
      </w:r>
      <w:r w:rsidR="00CC2556">
        <w:rPr>
          <w:rFonts w:ascii="Arial" w:hAnsi="Arial" w:cs="Arial"/>
          <w:bCs/>
          <w:sz w:val="20"/>
        </w:rPr>
        <w:t>y of</w:t>
      </w:r>
      <w:r w:rsidRPr="00CC2556">
        <w:rPr>
          <w:rFonts w:ascii="Arial" w:hAnsi="Arial" w:cs="Arial"/>
          <w:bCs/>
          <w:sz w:val="20"/>
        </w:rPr>
        <w:t xml:space="preserve"> Bayreuth, Germany</w:t>
      </w:r>
      <w:r w:rsidR="00CC2556">
        <w:rPr>
          <w:rFonts w:ascii="Arial" w:hAnsi="Arial" w:cs="Arial"/>
          <w:bCs/>
          <w:sz w:val="20"/>
        </w:rPr>
        <w:tab/>
      </w:r>
      <w:r w:rsidR="00D75AC3">
        <w:rPr>
          <w:rFonts w:ascii="Arial" w:hAnsi="Arial" w:cs="Arial"/>
          <w:bCs/>
          <w:sz w:val="20"/>
        </w:rPr>
        <w:tab/>
      </w:r>
      <w:proofErr w:type="spellStart"/>
      <w:r w:rsidR="00676CE4" w:rsidRPr="00676CE4">
        <w:rPr>
          <w:rFonts w:ascii="Arial" w:hAnsi="Arial" w:cs="Arial"/>
          <w:bCs/>
          <w:sz w:val="20"/>
        </w:rPr>
        <w:t>Diplom</w:t>
      </w:r>
      <w:proofErr w:type="spellEnd"/>
      <w:r w:rsidR="00676CE4" w:rsidRPr="00676CE4">
        <w:rPr>
          <w:rFonts w:ascii="Arial" w:hAnsi="Arial" w:cs="Arial"/>
          <w:bCs/>
          <w:sz w:val="20"/>
        </w:rPr>
        <w:t xml:space="preserve"> Biochem</w:t>
      </w:r>
      <w:r w:rsidR="005D5604">
        <w:rPr>
          <w:rFonts w:ascii="Arial" w:hAnsi="Arial" w:cs="Arial"/>
          <w:bCs/>
          <w:sz w:val="20"/>
        </w:rPr>
        <w:t>istry</w:t>
      </w:r>
      <w:r w:rsidR="00676CE4" w:rsidRPr="00676CE4">
        <w:rPr>
          <w:rFonts w:ascii="Arial" w:hAnsi="Arial" w:cs="Arial"/>
          <w:bCs/>
          <w:sz w:val="20"/>
        </w:rPr>
        <w:t xml:space="preserve"> Univ. (=BS, MS)</w:t>
      </w:r>
      <w:r w:rsidR="00223BA8">
        <w:rPr>
          <w:rStyle w:val="FootnoteReference"/>
          <w:rFonts w:ascii="Arial" w:hAnsi="Arial" w:cs="Arial"/>
          <w:bCs/>
          <w:sz w:val="20"/>
        </w:rPr>
        <w:footnoteReference w:id="1"/>
      </w:r>
      <w:r w:rsidR="00676CE4">
        <w:rPr>
          <w:rFonts w:ascii="Arial" w:hAnsi="Arial" w:cs="Arial"/>
          <w:bCs/>
          <w:sz w:val="20"/>
        </w:rPr>
        <w:tab/>
      </w:r>
      <w:r w:rsidR="00835218">
        <w:rPr>
          <w:rFonts w:ascii="Arial" w:hAnsi="Arial" w:cs="Arial"/>
          <w:bCs/>
          <w:sz w:val="20"/>
        </w:rPr>
        <w:t>1997 - 2003</w:t>
      </w:r>
    </w:p>
    <w:p w14:paraId="5E72C91E" w14:textId="3795C0AF" w:rsidR="0081271C" w:rsidRPr="00D75AC3" w:rsidRDefault="00D75AC3" w:rsidP="00D75AC3">
      <w:pPr>
        <w:rPr>
          <w:rFonts w:ascii="Arial" w:hAnsi="Arial" w:cs="Arial"/>
          <w:bCs/>
          <w:sz w:val="20"/>
        </w:rPr>
      </w:pPr>
      <w:r w:rsidRPr="00D75AC3">
        <w:rPr>
          <w:rFonts w:ascii="Arial" w:hAnsi="Arial" w:cs="Arial"/>
          <w:bCs/>
          <w:sz w:val="20"/>
        </w:rPr>
        <w:t xml:space="preserve">Karolinska </w:t>
      </w:r>
      <w:r w:rsidR="00DD44C5" w:rsidRPr="00D75AC3">
        <w:rPr>
          <w:rFonts w:ascii="Arial" w:hAnsi="Arial" w:cs="Arial"/>
          <w:bCs/>
          <w:sz w:val="20"/>
        </w:rPr>
        <w:t>Institute</w:t>
      </w:r>
      <w:r w:rsidRPr="00D75AC3">
        <w:rPr>
          <w:rFonts w:ascii="Arial" w:hAnsi="Arial" w:cs="Arial"/>
          <w:bCs/>
          <w:sz w:val="20"/>
        </w:rPr>
        <w:t>, Stockholm, Sweden</w:t>
      </w:r>
      <w:r>
        <w:rPr>
          <w:rFonts w:ascii="Arial" w:hAnsi="Arial" w:cs="Arial"/>
          <w:bCs/>
          <w:sz w:val="20"/>
        </w:rPr>
        <w:tab/>
      </w:r>
      <w:r w:rsidR="00DD44C5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PhD in Medical Science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895C6F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2003 - 2008</w:t>
      </w:r>
    </w:p>
    <w:p w14:paraId="22D426B6" w14:textId="7A7E632E" w:rsidR="00DB642F" w:rsidRPr="00EF1D6C" w:rsidRDefault="00DB642F" w:rsidP="00D75AC3">
      <w:pPr>
        <w:rPr>
          <w:rFonts w:ascii="Arial" w:hAnsi="Arial" w:cs="Arial"/>
          <w:bCs/>
          <w:sz w:val="20"/>
        </w:rPr>
      </w:pPr>
      <w:r w:rsidRPr="00D75AC3">
        <w:rPr>
          <w:rFonts w:ascii="Arial" w:hAnsi="Arial" w:cs="Arial"/>
          <w:bCs/>
          <w:sz w:val="20"/>
        </w:rPr>
        <w:t xml:space="preserve">Karolinska </w:t>
      </w:r>
      <w:r w:rsidR="00DD44C5" w:rsidRPr="00D75AC3">
        <w:rPr>
          <w:rFonts w:ascii="Arial" w:hAnsi="Arial" w:cs="Arial"/>
          <w:bCs/>
          <w:sz w:val="20"/>
        </w:rPr>
        <w:t>institute</w:t>
      </w:r>
      <w:r w:rsidRPr="00D75AC3">
        <w:rPr>
          <w:rFonts w:ascii="Arial" w:hAnsi="Arial" w:cs="Arial"/>
          <w:bCs/>
          <w:sz w:val="20"/>
        </w:rPr>
        <w:t>, Stockholm, Sweden</w:t>
      </w:r>
      <w:r>
        <w:rPr>
          <w:rFonts w:ascii="Arial" w:hAnsi="Arial" w:cs="Arial"/>
          <w:bCs/>
          <w:sz w:val="20"/>
        </w:rPr>
        <w:tab/>
      </w:r>
      <w:r w:rsidR="00DD44C5">
        <w:rPr>
          <w:rFonts w:ascii="Arial" w:hAnsi="Arial" w:cs="Arial"/>
          <w:bCs/>
          <w:sz w:val="20"/>
        </w:rPr>
        <w:tab/>
      </w:r>
      <w:r w:rsidR="004C7A90" w:rsidRPr="00EF1D6C">
        <w:rPr>
          <w:rFonts w:ascii="Arial" w:hAnsi="Arial" w:cs="Arial"/>
          <w:bCs/>
          <w:i/>
          <w:iCs/>
          <w:sz w:val="20"/>
        </w:rPr>
        <w:t>Postdoct</w:t>
      </w:r>
      <w:r w:rsidR="00EF1D6C" w:rsidRPr="00EF1D6C">
        <w:rPr>
          <w:rFonts w:ascii="Arial" w:hAnsi="Arial" w:cs="Arial"/>
          <w:bCs/>
          <w:i/>
          <w:iCs/>
          <w:sz w:val="20"/>
        </w:rPr>
        <w:t>o</w:t>
      </w:r>
      <w:r w:rsidR="004C7A90" w:rsidRPr="00EF1D6C">
        <w:rPr>
          <w:rFonts w:ascii="Arial" w:hAnsi="Arial" w:cs="Arial"/>
          <w:bCs/>
          <w:i/>
          <w:iCs/>
          <w:sz w:val="20"/>
        </w:rPr>
        <w:t>ral</w:t>
      </w:r>
      <w:r w:rsidR="00EF1D6C" w:rsidRPr="00EF1D6C">
        <w:rPr>
          <w:rFonts w:ascii="Arial" w:hAnsi="Arial" w:cs="Arial"/>
          <w:bCs/>
          <w:i/>
          <w:iCs/>
          <w:sz w:val="20"/>
        </w:rPr>
        <w:t xml:space="preserve"> training</w:t>
      </w:r>
      <w:r w:rsidR="00EF1D6C">
        <w:rPr>
          <w:rFonts w:ascii="Arial" w:hAnsi="Arial" w:cs="Arial"/>
          <w:bCs/>
          <w:i/>
          <w:iCs/>
          <w:sz w:val="20"/>
        </w:rPr>
        <w:tab/>
      </w:r>
      <w:r w:rsidR="00EF1D6C">
        <w:rPr>
          <w:rFonts w:ascii="Arial" w:hAnsi="Arial" w:cs="Arial"/>
          <w:bCs/>
          <w:i/>
          <w:iCs/>
          <w:sz w:val="20"/>
        </w:rPr>
        <w:tab/>
      </w:r>
      <w:r w:rsidR="00EF1D6C">
        <w:rPr>
          <w:rFonts w:ascii="Arial" w:hAnsi="Arial" w:cs="Arial"/>
          <w:bCs/>
          <w:i/>
          <w:iCs/>
          <w:sz w:val="20"/>
        </w:rPr>
        <w:tab/>
      </w:r>
      <w:r w:rsidR="00EF1D6C">
        <w:rPr>
          <w:rFonts w:ascii="Arial" w:hAnsi="Arial" w:cs="Arial"/>
          <w:bCs/>
          <w:sz w:val="20"/>
        </w:rPr>
        <w:t>2008 - 2009</w:t>
      </w:r>
    </w:p>
    <w:p w14:paraId="378FBD67" w14:textId="039267B0" w:rsidR="00DB642F" w:rsidRPr="00EF1D6C" w:rsidRDefault="00DB642F" w:rsidP="00DB642F">
      <w:pPr>
        <w:rPr>
          <w:rFonts w:ascii="Arial" w:hAnsi="Arial" w:cs="Arial"/>
          <w:bCs/>
          <w:sz w:val="20"/>
        </w:rPr>
      </w:pPr>
      <w:r w:rsidRPr="00EF1D6C">
        <w:rPr>
          <w:rFonts w:ascii="Arial" w:hAnsi="Arial" w:cs="Arial"/>
          <w:bCs/>
          <w:sz w:val="20"/>
        </w:rPr>
        <w:t>University Hospital Schleswig-Holstein</w:t>
      </w:r>
      <w:r w:rsidR="00686B1C">
        <w:rPr>
          <w:rFonts w:ascii="Arial" w:hAnsi="Arial" w:cs="Arial"/>
          <w:bCs/>
          <w:sz w:val="20"/>
        </w:rPr>
        <w:t>,</w:t>
      </w:r>
      <w:r w:rsidR="00DD44C5">
        <w:rPr>
          <w:rFonts w:ascii="Arial" w:hAnsi="Arial" w:cs="Arial"/>
          <w:bCs/>
          <w:sz w:val="20"/>
        </w:rPr>
        <w:tab/>
      </w:r>
      <w:r w:rsidRPr="00EF1D6C">
        <w:rPr>
          <w:rFonts w:ascii="Arial" w:hAnsi="Arial" w:cs="Arial"/>
          <w:bCs/>
          <w:sz w:val="20"/>
        </w:rPr>
        <w:tab/>
      </w:r>
      <w:r w:rsidR="00DD44C5" w:rsidRPr="00EF1D6C">
        <w:rPr>
          <w:rFonts w:ascii="Arial" w:hAnsi="Arial" w:cs="Arial"/>
          <w:bCs/>
          <w:i/>
          <w:iCs/>
          <w:sz w:val="20"/>
        </w:rPr>
        <w:t>Postdoctoral training</w:t>
      </w:r>
      <w:r w:rsidRPr="00EF1D6C">
        <w:rPr>
          <w:rFonts w:ascii="Arial" w:hAnsi="Arial" w:cs="Arial"/>
          <w:bCs/>
          <w:sz w:val="20"/>
        </w:rPr>
        <w:tab/>
      </w:r>
      <w:r w:rsidR="00DD44C5">
        <w:rPr>
          <w:rFonts w:ascii="Arial" w:hAnsi="Arial" w:cs="Arial"/>
          <w:bCs/>
          <w:sz w:val="20"/>
        </w:rPr>
        <w:tab/>
      </w:r>
      <w:r w:rsidR="00DD44C5">
        <w:rPr>
          <w:rFonts w:ascii="Arial" w:hAnsi="Arial" w:cs="Arial"/>
          <w:bCs/>
          <w:sz w:val="20"/>
        </w:rPr>
        <w:tab/>
        <w:t>2009 - 2011</w:t>
      </w:r>
      <w:r w:rsidR="00DD44C5">
        <w:rPr>
          <w:rFonts w:ascii="Arial" w:hAnsi="Arial" w:cs="Arial"/>
          <w:bCs/>
          <w:sz w:val="20"/>
        </w:rPr>
        <w:tab/>
      </w:r>
    </w:p>
    <w:p w14:paraId="719A2C47" w14:textId="22A08ED3" w:rsidR="00EF1D6C" w:rsidRPr="00EF1D6C" w:rsidRDefault="00EF1D6C" w:rsidP="00DB642F">
      <w:pPr>
        <w:rPr>
          <w:rFonts w:ascii="Arial" w:hAnsi="Arial" w:cs="Arial"/>
          <w:bCs/>
          <w:sz w:val="20"/>
        </w:rPr>
      </w:pPr>
      <w:r w:rsidRPr="00EF1D6C">
        <w:rPr>
          <w:rFonts w:ascii="Arial" w:hAnsi="Arial" w:cs="Arial"/>
          <w:bCs/>
          <w:sz w:val="20"/>
        </w:rPr>
        <w:t>Kiel, Germany</w:t>
      </w:r>
      <w:r w:rsidR="00DD44C5">
        <w:rPr>
          <w:rFonts w:ascii="Arial" w:hAnsi="Arial" w:cs="Arial"/>
          <w:bCs/>
          <w:sz w:val="20"/>
        </w:rPr>
        <w:tab/>
      </w:r>
    </w:p>
    <w:p w14:paraId="17AE856A" w14:textId="1DA2D445" w:rsidR="00DD44C5" w:rsidRPr="00DD44C5" w:rsidRDefault="00686B1C" w:rsidP="00DB642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C</w:t>
      </w:r>
      <w:r w:rsidR="003F35DC">
        <w:rPr>
          <w:rFonts w:ascii="Arial" w:hAnsi="Arial" w:cs="Arial"/>
          <w:bCs/>
          <w:sz w:val="20"/>
        </w:rPr>
        <w:t>omprehensive Pneumology Center (C</w:t>
      </w:r>
      <w:r>
        <w:rPr>
          <w:rFonts w:ascii="Arial" w:hAnsi="Arial" w:cs="Arial"/>
          <w:bCs/>
          <w:sz w:val="20"/>
        </w:rPr>
        <w:t>PC</w:t>
      </w:r>
      <w:r w:rsidR="003F35DC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,</w:t>
      </w:r>
      <w:r w:rsidR="00DD44C5">
        <w:rPr>
          <w:rFonts w:ascii="Arial" w:hAnsi="Arial" w:cs="Arial"/>
          <w:bCs/>
          <w:sz w:val="20"/>
        </w:rPr>
        <w:tab/>
      </w:r>
      <w:r w:rsidR="00DD44C5" w:rsidRPr="00EF1D6C">
        <w:rPr>
          <w:rFonts w:ascii="Arial" w:hAnsi="Arial" w:cs="Arial"/>
          <w:bCs/>
          <w:i/>
          <w:iCs/>
          <w:sz w:val="20"/>
        </w:rPr>
        <w:t>Postdoctoral training</w:t>
      </w:r>
      <w:r w:rsidR="00DD44C5">
        <w:rPr>
          <w:rFonts w:ascii="Arial" w:hAnsi="Arial" w:cs="Arial"/>
          <w:bCs/>
          <w:i/>
          <w:iCs/>
          <w:sz w:val="20"/>
        </w:rPr>
        <w:tab/>
      </w:r>
      <w:r w:rsidR="00DD44C5">
        <w:rPr>
          <w:rFonts w:ascii="Arial" w:hAnsi="Arial" w:cs="Arial"/>
          <w:bCs/>
          <w:i/>
          <w:iCs/>
          <w:sz w:val="20"/>
        </w:rPr>
        <w:tab/>
      </w:r>
      <w:r w:rsidR="00DD44C5">
        <w:rPr>
          <w:rFonts w:ascii="Arial" w:hAnsi="Arial" w:cs="Arial"/>
          <w:bCs/>
          <w:i/>
          <w:iCs/>
          <w:sz w:val="20"/>
        </w:rPr>
        <w:tab/>
      </w:r>
      <w:r w:rsidR="008048E2">
        <w:rPr>
          <w:rFonts w:ascii="Arial" w:hAnsi="Arial" w:cs="Arial"/>
          <w:bCs/>
          <w:sz w:val="20"/>
        </w:rPr>
        <w:t>2013</w:t>
      </w:r>
      <w:r w:rsidR="00F47E17">
        <w:rPr>
          <w:rFonts w:ascii="Arial" w:hAnsi="Arial" w:cs="Arial"/>
          <w:bCs/>
          <w:sz w:val="20"/>
        </w:rPr>
        <w:t xml:space="preserve"> - 2016</w:t>
      </w:r>
    </w:p>
    <w:p w14:paraId="0C330DBD" w14:textId="77777777" w:rsidR="005C0DBE" w:rsidRDefault="003F35DC" w:rsidP="006E0A01">
      <w:pPr>
        <w:rPr>
          <w:rFonts w:ascii="Arial" w:hAnsi="Arial" w:cs="Arial"/>
          <w:bCs/>
          <w:sz w:val="20"/>
        </w:rPr>
      </w:pPr>
      <w:r w:rsidRPr="004E6E45">
        <w:rPr>
          <w:rFonts w:ascii="Arial" w:hAnsi="Arial" w:cs="Arial"/>
          <w:bCs/>
          <w:sz w:val="20"/>
        </w:rPr>
        <w:t>Helmholtz Munich, Germany</w:t>
      </w:r>
      <w:r w:rsidRPr="005D2477">
        <w:rPr>
          <w:rFonts w:ascii="Arial" w:hAnsi="Arial" w:cs="Arial"/>
          <w:bCs/>
          <w:sz w:val="20"/>
        </w:rPr>
        <w:t xml:space="preserve"> </w:t>
      </w:r>
    </w:p>
    <w:p w14:paraId="17D56C24" w14:textId="54B05829" w:rsidR="005D2477" w:rsidRDefault="00DB642F" w:rsidP="006E0A01">
      <w:pPr>
        <w:rPr>
          <w:rFonts w:ascii="Arial" w:hAnsi="Arial" w:cs="Arial"/>
          <w:bCs/>
          <w:sz w:val="20"/>
        </w:rPr>
      </w:pPr>
      <w:r w:rsidRPr="005D2477">
        <w:rPr>
          <w:rFonts w:ascii="Arial" w:hAnsi="Arial" w:cs="Arial"/>
          <w:bCs/>
          <w:sz w:val="20"/>
        </w:rPr>
        <w:t>Ins</w:t>
      </w:r>
      <w:r w:rsidR="00686B1C">
        <w:rPr>
          <w:rFonts w:ascii="Arial" w:hAnsi="Arial" w:cs="Arial"/>
          <w:bCs/>
          <w:sz w:val="20"/>
        </w:rPr>
        <w:t>t.</w:t>
      </w:r>
      <w:r w:rsidRPr="005D2477">
        <w:rPr>
          <w:rFonts w:ascii="Arial" w:hAnsi="Arial" w:cs="Arial"/>
          <w:bCs/>
          <w:sz w:val="20"/>
        </w:rPr>
        <w:t xml:space="preserve"> for Experimental Pneumology,</w:t>
      </w:r>
      <w:r w:rsidR="00686B1C" w:rsidRPr="00686B1C">
        <w:rPr>
          <w:rFonts w:ascii="Arial" w:hAnsi="Arial" w:cs="Arial"/>
          <w:bCs/>
          <w:sz w:val="20"/>
        </w:rPr>
        <w:t xml:space="preserve"> </w:t>
      </w:r>
      <w:r w:rsidR="00686B1C" w:rsidRPr="005D2477">
        <w:rPr>
          <w:rFonts w:ascii="Arial" w:hAnsi="Arial" w:cs="Arial"/>
          <w:bCs/>
          <w:sz w:val="20"/>
        </w:rPr>
        <w:t>Ludwig-</w:t>
      </w:r>
      <w:r w:rsidR="00686B1C">
        <w:rPr>
          <w:rFonts w:ascii="Arial" w:hAnsi="Arial" w:cs="Arial"/>
          <w:bCs/>
          <w:sz w:val="20"/>
        </w:rPr>
        <w:tab/>
      </w:r>
      <w:r w:rsidR="006E0A01" w:rsidRPr="006E0A01">
        <w:rPr>
          <w:rFonts w:ascii="Arial" w:hAnsi="Arial" w:cs="Arial"/>
          <w:bCs/>
          <w:sz w:val="20"/>
        </w:rPr>
        <w:t xml:space="preserve">Dr. </w:t>
      </w:r>
      <w:proofErr w:type="spellStart"/>
      <w:r w:rsidR="006E0A01" w:rsidRPr="006E0A01">
        <w:rPr>
          <w:rFonts w:ascii="Arial" w:hAnsi="Arial" w:cs="Arial"/>
          <w:bCs/>
          <w:sz w:val="20"/>
        </w:rPr>
        <w:t>habil</w:t>
      </w:r>
      <w:proofErr w:type="spellEnd"/>
      <w:r w:rsidR="006E0A01" w:rsidRPr="006E0A01">
        <w:rPr>
          <w:rFonts w:ascii="Arial" w:hAnsi="Arial" w:cs="Arial"/>
          <w:bCs/>
          <w:sz w:val="20"/>
        </w:rPr>
        <w:t>. med.</w:t>
      </w:r>
      <w:r w:rsidR="006E0A01">
        <w:rPr>
          <w:rFonts w:ascii="Arial" w:hAnsi="Arial" w:cs="Arial"/>
          <w:bCs/>
          <w:sz w:val="20"/>
        </w:rPr>
        <w:t xml:space="preserve"> </w:t>
      </w:r>
      <w:r w:rsidR="006E0A01" w:rsidRPr="006E0A01">
        <w:rPr>
          <w:rFonts w:ascii="Arial" w:hAnsi="Arial" w:cs="Arial"/>
          <w:bCs/>
          <w:sz w:val="20"/>
        </w:rPr>
        <w:t>(Habilitation),</w:t>
      </w:r>
      <w:r w:rsidR="006E0A01">
        <w:rPr>
          <w:rFonts w:ascii="Arial" w:hAnsi="Arial" w:cs="Arial"/>
          <w:bCs/>
          <w:sz w:val="20"/>
        </w:rPr>
        <w:t xml:space="preserve"> </w:t>
      </w:r>
      <w:r w:rsidR="006E0A01" w:rsidRPr="006E0A01">
        <w:rPr>
          <w:rFonts w:ascii="Arial" w:hAnsi="Arial" w:cs="Arial"/>
          <w:bCs/>
          <w:sz w:val="20"/>
        </w:rPr>
        <w:t>Priv.-Doz.</w:t>
      </w:r>
      <w:r w:rsidR="006E0A01">
        <w:rPr>
          <w:rStyle w:val="FootnoteReference"/>
          <w:rFonts w:ascii="Arial" w:hAnsi="Arial" w:cs="Arial"/>
          <w:bCs/>
          <w:sz w:val="20"/>
        </w:rPr>
        <w:footnoteReference w:id="2"/>
      </w:r>
      <w:r w:rsidR="006E0A01">
        <w:rPr>
          <w:rFonts w:ascii="Arial" w:hAnsi="Arial" w:cs="Arial"/>
          <w:bCs/>
          <w:sz w:val="20"/>
        </w:rPr>
        <w:tab/>
        <w:t>2016 - 2018</w:t>
      </w:r>
    </w:p>
    <w:p w14:paraId="74746B3D" w14:textId="437A571B" w:rsidR="00DB642F" w:rsidRPr="00686B1C" w:rsidRDefault="005D2477" w:rsidP="006E0A01">
      <w:pPr>
        <w:rPr>
          <w:rFonts w:ascii="Arial" w:hAnsi="Arial" w:cs="Arial"/>
          <w:bCs/>
          <w:sz w:val="20"/>
        </w:rPr>
      </w:pPr>
      <w:r w:rsidRPr="005D2477">
        <w:rPr>
          <w:rFonts w:ascii="Arial" w:hAnsi="Arial" w:cs="Arial"/>
          <w:bCs/>
          <w:sz w:val="20"/>
        </w:rPr>
        <w:t>Maximilians-University</w:t>
      </w:r>
      <w:r w:rsidR="00B54F81">
        <w:rPr>
          <w:rFonts w:ascii="Arial" w:hAnsi="Arial" w:cs="Arial"/>
          <w:bCs/>
          <w:sz w:val="20"/>
        </w:rPr>
        <w:t xml:space="preserve"> (LMU)</w:t>
      </w:r>
      <w:r w:rsidRPr="005D2477">
        <w:rPr>
          <w:rFonts w:ascii="Arial" w:hAnsi="Arial" w:cs="Arial"/>
          <w:bCs/>
          <w:sz w:val="20"/>
        </w:rPr>
        <w:t>, Munich, Germany</w:t>
      </w:r>
      <w:r w:rsidR="00DB642F" w:rsidRPr="00DB642F">
        <w:rPr>
          <w:rFonts w:ascii="Arial" w:hAnsi="Arial" w:cs="Arial"/>
          <w:b/>
          <w:sz w:val="20"/>
        </w:rPr>
        <w:tab/>
      </w:r>
      <w:r w:rsidR="00DB642F" w:rsidRPr="00686B1C">
        <w:rPr>
          <w:rFonts w:ascii="Arial" w:hAnsi="Arial" w:cs="Arial"/>
          <w:bCs/>
          <w:sz w:val="20"/>
        </w:rPr>
        <w:t xml:space="preserve"> </w:t>
      </w:r>
    </w:p>
    <w:p w14:paraId="65075F6B" w14:textId="77777777" w:rsidR="0081271C" w:rsidRDefault="0081271C" w:rsidP="0025790F">
      <w:pPr>
        <w:rPr>
          <w:rFonts w:ascii="Arial" w:hAnsi="Arial" w:cs="Arial"/>
          <w:b/>
          <w:sz w:val="20"/>
        </w:rPr>
      </w:pPr>
    </w:p>
    <w:p w14:paraId="66E48687" w14:textId="06ACBBF2" w:rsidR="00744C41" w:rsidRPr="00744C41" w:rsidRDefault="00F02A84" w:rsidP="0025790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ACADEMIC APPOINTMENTS</w:t>
      </w:r>
      <w:r w:rsidR="00744C41" w:rsidRPr="00744C41">
        <w:rPr>
          <w:rFonts w:ascii="Arial" w:hAnsi="Arial" w:cs="Arial"/>
          <w:b/>
          <w:sz w:val="20"/>
        </w:rPr>
        <w:t>:</w:t>
      </w:r>
    </w:p>
    <w:p w14:paraId="6809D024" w14:textId="0C7D3A7B" w:rsidR="00744C41" w:rsidRPr="00744C41" w:rsidRDefault="00744C41" w:rsidP="0025790F">
      <w:pPr>
        <w:rPr>
          <w:rFonts w:ascii="Arial" w:hAnsi="Arial" w:cs="Arial"/>
          <w:b/>
          <w:sz w:val="20"/>
        </w:rPr>
      </w:pPr>
      <w:r w:rsidRPr="00744C41">
        <w:rPr>
          <w:rFonts w:ascii="Arial" w:hAnsi="Arial" w:cs="Arial"/>
          <w:b/>
          <w:sz w:val="20"/>
          <w:u w:val="single"/>
        </w:rPr>
        <w:t>Institution</w:t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="00386D20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  <w:u w:val="single"/>
        </w:rPr>
        <w:t xml:space="preserve">Rank </w:t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</w:rPr>
        <w:tab/>
      </w:r>
      <w:r w:rsidR="00386D20">
        <w:rPr>
          <w:rFonts w:ascii="Arial" w:hAnsi="Arial" w:cs="Arial"/>
          <w:b/>
          <w:sz w:val="20"/>
        </w:rPr>
        <w:tab/>
      </w:r>
      <w:r w:rsidRPr="00744C41">
        <w:rPr>
          <w:rFonts w:ascii="Arial" w:hAnsi="Arial" w:cs="Arial"/>
          <w:b/>
          <w:sz w:val="20"/>
          <w:u w:val="single"/>
        </w:rPr>
        <w:t>Dates</w:t>
      </w:r>
    </w:p>
    <w:p w14:paraId="5B82F2E2" w14:textId="154D3CCB" w:rsidR="0081271C" w:rsidRPr="00D10FE4" w:rsidRDefault="00D10FE4" w:rsidP="00D10FE4">
      <w:pPr>
        <w:rPr>
          <w:rFonts w:ascii="Arial" w:hAnsi="Arial" w:cs="Arial"/>
          <w:bCs/>
          <w:sz w:val="20"/>
        </w:rPr>
      </w:pPr>
      <w:r w:rsidRPr="00D10FE4">
        <w:rPr>
          <w:rFonts w:ascii="Arial" w:hAnsi="Arial" w:cs="Arial"/>
          <w:bCs/>
          <w:sz w:val="20"/>
        </w:rPr>
        <w:t>University of Colorado</w:t>
      </w:r>
      <w:r w:rsidR="00386D20">
        <w:rPr>
          <w:rFonts w:ascii="Arial" w:hAnsi="Arial" w:cs="Arial"/>
          <w:bCs/>
          <w:sz w:val="20"/>
        </w:rPr>
        <w:t xml:space="preserve"> (Pediatrics)</w:t>
      </w:r>
      <w:r w:rsidR="00386D20">
        <w:rPr>
          <w:rFonts w:ascii="Arial" w:hAnsi="Arial" w:cs="Arial"/>
          <w:bCs/>
          <w:sz w:val="20"/>
        </w:rPr>
        <w:tab/>
      </w:r>
      <w:r w:rsidR="00386D20">
        <w:rPr>
          <w:rFonts w:ascii="Arial" w:hAnsi="Arial" w:cs="Arial"/>
          <w:bCs/>
          <w:sz w:val="20"/>
        </w:rPr>
        <w:tab/>
      </w:r>
      <w:r w:rsidR="00386D20" w:rsidRPr="00B213AF">
        <w:rPr>
          <w:rFonts w:ascii="Arial" w:hAnsi="Arial" w:cs="Arial"/>
          <w:bCs/>
          <w:sz w:val="20"/>
        </w:rPr>
        <w:t>Visiting Associate Professor</w:t>
      </w:r>
      <w:r w:rsidR="00386D20">
        <w:rPr>
          <w:rFonts w:ascii="Arial" w:hAnsi="Arial" w:cs="Arial"/>
          <w:bCs/>
          <w:sz w:val="20"/>
        </w:rPr>
        <w:tab/>
      </w:r>
      <w:r w:rsidR="00386D20">
        <w:rPr>
          <w:rFonts w:ascii="Arial" w:hAnsi="Arial" w:cs="Arial"/>
          <w:bCs/>
          <w:sz w:val="20"/>
        </w:rPr>
        <w:tab/>
        <w:t>2024 - present</w:t>
      </w:r>
    </w:p>
    <w:p w14:paraId="7EA80DE6" w14:textId="6834BCB8" w:rsidR="0081271C" w:rsidRDefault="00386D20" w:rsidP="000A31F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CPC, </w:t>
      </w:r>
      <w:r w:rsidRPr="004E6E45">
        <w:rPr>
          <w:rFonts w:ascii="Arial" w:hAnsi="Arial" w:cs="Arial"/>
          <w:bCs/>
          <w:sz w:val="20"/>
        </w:rPr>
        <w:t xml:space="preserve">Helmholtz Munich, </w:t>
      </w:r>
      <w:r w:rsidR="007C1B87">
        <w:rPr>
          <w:rFonts w:ascii="Arial" w:hAnsi="Arial" w:cs="Arial"/>
          <w:bCs/>
          <w:sz w:val="20"/>
        </w:rPr>
        <w:t xml:space="preserve">and </w:t>
      </w:r>
      <w:r w:rsidR="007C1B87" w:rsidRPr="005D2477">
        <w:rPr>
          <w:rFonts w:ascii="Arial" w:hAnsi="Arial" w:cs="Arial"/>
          <w:bCs/>
          <w:sz w:val="20"/>
        </w:rPr>
        <w:t>Ins</w:t>
      </w:r>
      <w:r w:rsidR="007C1B87">
        <w:rPr>
          <w:rFonts w:ascii="Arial" w:hAnsi="Arial" w:cs="Arial"/>
          <w:bCs/>
          <w:sz w:val="20"/>
        </w:rPr>
        <w:t>t.</w:t>
      </w:r>
      <w:r w:rsidR="007C1B87" w:rsidRPr="005D2477">
        <w:rPr>
          <w:rFonts w:ascii="Arial" w:hAnsi="Arial" w:cs="Arial"/>
          <w:bCs/>
          <w:sz w:val="20"/>
        </w:rPr>
        <w:t xml:space="preserve"> for </w:t>
      </w:r>
      <w:proofErr w:type="spellStart"/>
      <w:r w:rsidR="007C1B87" w:rsidRPr="005D2477">
        <w:rPr>
          <w:rFonts w:ascii="Arial" w:hAnsi="Arial" w:cs="Arial"/>
          <w:bCs/>
          <w:sz w:val="20"/>
        </w:rPr>
        <w:t>Experi</w:t>
      </w:r>
      <w:proofErr w:type="spellEnd"/>
      <w:r w:rsidR="007C1B87">
        <w:rPr>
          <w:rFonts w:ascii="Arial" w:hAnsi="Arial" w:cs="Arial"/>
          <w:bCs/>
          <w:sz w:val="20"/>
        </w:rPr>
        <w:t>-</w:t>
      </w:r>
      <w:r>
        <w:rPr>
          <w:rFonts w:ascii="Arial" w:hAnsi="Arial" w:cs="Arial"/>
          <w:bCs/>
          <w:sz w:val="20"/>
        </w:rPr>
        <w:tab/>
      </w:r>
      <w:r w:rsidR="00394960">
        <w:rPr>
          <w:rFonts w:ascii="Arial" w:hAnsi="Arial" w:cs="Arial"/>
          <w:bCs/>
          <w:sz w:val="20"/>
        </w:rPr>
        <w:t>Research Group Leader</w:t>
      </w:r>
      <w:r w:rsidR="00E00718">
        <w:rPr>
          <w:rFonts w:ascii="Arial" w:hAnsi="Arial" w:cs="Arial"/>
          <w:bCs/>
          <w:sz w:val="20"/>
        </w:rPr>
        <w:tab/>
      </w:r>
      <w:r w:rsidR="007B2FC2">
        <w:rPr>
          <w:rFonts w:ascii="Arial" w:hAnsi="Arial" w:cs="Arial"/>
          <w:bCs/>
          <w:sz w:val="20"/>
        </w:rPr>
        <w:t xml:space="preserve"> &amp;</w:t>
      </w:r>
      <w:r w:rsidR="00E00718">
        <w:rPr>
          <w:rFonts w:ascii="Arial" w:hAnsi="Arial" w:cs="Arial"/>
          <w:bCs/>
          <w:sz w:val="20"/>
        </w:rPr>
        <w:tab/>
      </w:r>
      <w:r w:rsidR="00E00718">
        <w:rPr>
          <w:rFonts w:ascii="Arial" w:hAnsi="Arial" w:cs="Arial"/>
          <w:bCs/>
          <w:sz w:val="20"/>
        </w:rPr>
        <w:tab/>
        <w:t>2017 - 2024</w:t>
      </w:r>
      <w:r w:rsidR="00D75E07">
        <w:rPr>
          <w:rFonts w:ascii="Arial" w:hAnsi="Arial" w:cs="Arial"/>
          <w:bCs/>
          <w:sz w:val="20"/>
        </w:rPr>
        <w:br/>
      </w:r>
      <w:r w:rsidR="007C1B87" w:rsidRPr="005D2477">
        <w:rPr>
          <w:rFonts w:ascii="Arial" w:hAnsi="Arial" w:cs="Arial"/>
          <w:bCs/>
          <w:sz w:val="20"/>
        </w:rPr>
        <w:t>mental Pneumology</w:t>
      </w:r>
      <w:r w:rsidR="00285639">
        <w:rPr>
          <w:rFonts w:ascii="Arial" w:hAnsi="Arial" w:cs="Arial"/>
          <w:bCs/>
          <w:sz w:val="20"/>
        </w:rPr>
        <w:t>, LMU, Germany</w:t>
      </w:r>
      <w:r w:rsidR="00D75E07">
        <w:rPr>
          <w:rFonts w:ascii="Arial" w:hAnsi="Arial" w:cs="Arial"/>
          <w:bCs/>
          <w:sz w:val="20"/>
        </w:rPr>
        <w:tab/>
      </w:r>
      <w:r w:rsidR="00D75E07">
        <w:rPr>
          <w:rFonts w:ascii="Arial" w:hAnsi="Arial" w:cs="Arial"/>
          <w:bCs/>
          <w:sz w:val="20"/>
        </w:rPr>
        <w:tab/>
      </w:r>
      <w:r w:rsidR="00E00718">
        <w:rPr>
          <w:rFonts w:ascii="Arial" w:hAnsi="Arial" w:cs="Arial"/>
          <w:bCs/>
          <w:sz w:val="20"/>
        </w:rPr>
        <w:t>eq</w:t>
      </w:r>
      <w:r w:rsidR="00F541AF">
        <w:rPr>
          <w:rFonts w:ascii="Arial" w:hAnsi="Arial" w:cs="Arial"/>
          <w:bCs/>
          <w:sz w:val="20"/>
        </w:rPr>
        <w:t>uiv</w:t>
      </w:r>
      <w:r w:rsidR="00F51515">
        <w:rPr>
          <w:rFonts w:ascii="Arial" w:hAnsi="Arial" w:cs="Arial"/>
          <w:bCs/>
          <w:sz w:val="20"/>
        </w:rPr>
        <w:t>.</w:t>
      </w:r>
      <w:r w:rsidR="00E00718">
        <w:rPr>
          <w:rFonts w:ascii="Arial" w:hAnsi="Arial" w:cs="Arial"/>
          <w:bCs/>
          <w:sz w:val="20"/>
        </w:rPr>
        <w:t xml:space="preserve"> to Senior Instructor</w:t>
      </w:r>
    </w:p>
    <w:p w14:paraId="102A3F85" w14:textId="77777777" w:rsidR="0081271C" w:rsidRDefault="0081271C" w:rsidP="0081271C">
      <w:pPr>
        <w:rPr>
          <w:rFonts w:ascii="Arial" w:hAnsi="Arial" w:cs="Arial"/>
          <w:b/>
          <w:sz w:val="20"/>
        </w:rPr>
      </w:pPr>
    </w:p>
    <w:p w14:paraId="1EB1B4CC" w14:textId="77777777" w:rsidR="00711D07" w:rsidRPr="005C0E38" w:rsidRDefault="00744C41" w:rsidP="0025790F">
      <w:pPr>
        <w:rPr>
          <w:rFonts w:ascii="Arial" w:hAnsi="Arial" w:cs="Arial"/>
          <w:b/>
          <w:sz w:val="20"/>
        </w:rPr>
      </w:pPr>
      <w:r w:rsidRPr="005C0E38">
        <w:rPr>
          <w:rFonts w:ascii="Arial" w:hAnsi="Arial" w:cs="Arial"/>
          <w:b/>
          <w:sz w:val="20"/>
        </w:rPr>
        <w:t xml:space="preserve">TEACHING ACTIVITIES:  </w:t>
      </w:r>
    </w:p>
    <w:p w14:paraId="6C78A8F8" w14:textId="2563EC1F" w:rsidR="00BC4079" w:rsidRPr="00BC4079" w:rsidRDefault="00A4186E" w:rsidP="004C2B8C">
      <w:pPr>
        <w:jc w:val="both"/>
        <w:rPr>
          <w:rFonts w:ascii="Arial" w:hAnsi="Arial" w:cs="Arial"/>
          <w:bCs/>
          <w:sz w:val="20"/>
        </w:rPr>
      </w:pPr>
      <w:r w:rsidRPr="004C2B8C">
        <w:rPr>
          <w:rFonts w:ascii="Arial" w:hAnsi="Arial" w:cs="Arial"/>
          <w:bCs/>
          <w:sz w:val="20"/>
        </w:rPr>
        <w:t xml:space="preserve">From 2014 until </w:t>
      </w:r>
      <w:r w:rsidR="0004034D">
        <w:rPr>
          <w:rFonts w:ascii="Arial" w:hAnsi="Arial" w:cs="Arial"/>
          <w:bCs/>
          <w:sz w:val="20"/>
        </w:rPr>
        <w:t>Feb</w:t>
      </w:r>
      <w:r w:rsidR="00CC5B8E">
        <w:rPr>
          <w:rFonts w:ascii="Arial" w:hAnsi="Arial" w:cs="Arial"/>
          <w:bCs/>
          <w:sz w:val="20"/>
        </w:rPr>
        <w:t xml:space="preserve"> 2024</w:t>
      </w:r>
      <w:r w:rsidRPr="004C2B8C">
        <w:rPr>
          <w:rFonts w:ascii="Arial" w:hAnsi="Arial" w:cs="Arial"/>
          <w:bCs/>
          <w:sz w:val="20"/>
        </w:rPr>
        <w:t xml:space="preserve">, I have been involved in teaching for the international </w:t>
      </w:r>
      <w:r w:rsidRPr="0027525C">
        <w:rPr>
          <w:rFonts w:ascii="Arial" w:hAnsi="Arial" w:cs="Arial"/>
          <w:b/>
          <w:sz w:val="20"/>
        </w:rPr>
        <w:t>MD/PhD program</w:t>
      </w:r>
      <w:r w:rsidRPr="004C2B8C">
        <w:rPr>
          <w:rFonts w:ascii="Arial" w:hAnsi="Arial" w:cs="Arial"/>
          <w:bCs/>
          <w:sz w:val="20"/>
        </w:rPr>
        <w:t xml:space="preserve"> </w:t>
      </w:r>
      <w:r w:rsidR="005704B4" w:rsidRPr="00F740E5">
        <w:rPr>
          <w:rFonts w:ascii="Arial" w:hAnsi="Arial" w:cs="Arial"/>
          <w:b/>
          <w:sz w:val="20"/>
        </w:rPr>
        <w:t xml:space="preserve">Comprehensive Pneumology Center </w:t>
      </w:r>
      <w:r w:rsidR="00F740E5" w:rsidRPr="00F740E5">
        <w:rPr>
          <w:rFonts w:ascii="Arial" w:hAnsi="Arial" w:cs="Arial"/>
          <w:b/>
          <w:sz w:val="20"/>
        </w:rPr>
        <w:t>(</w:t>
      </w:r>
      <w:r w:rsidRPr="0027525C">
        <w:rPr>
          <w:rFonts w:ascii="Arial" w:hAnsi="Arial" w:cs="Arial"/>
          <w:b/>
          <w:sz w:val="20"/>
        </w:rPr>
        <w:t>CPC</w:t>
      </w:r>
      <w:r w:rsidR="00F740E5">
        <w:rPr>
          <w:rFonts w:ascii="Arial" w:hAnsi="Arial" w:cs="Arial"/>
          <w:b/>
          <w:sz w:val="20"/>
        </w:rPr>
        <w:t>)</w:t>
      </w:r>
      <w:r w:rsidRPr="0027525C">
        <w:rPr>
          <w:rFonts w:ascii="Arial" w:hAnsi="Arial" w:cs="Arial"/>
          <w:b/>
          <w:sz w:val="20"/>
        </w:rPr>
        <w:t xml:space="preserve"> Research School "Lung Biology and Disease"</w:t>
      </w:r>
      <w:r w:rsidRPr="004C2B8C">
        <w:rPr>
          <w:rFonts w:ascii="Arial" w:hAnsi="Arial" w:cs="Arial"/>
          <w:bCs/>
          <w:sz w:val="20"/>
        </w:rPr>
        <w:t xml:space="preserve">. In Nov 2017, I was appointed </w:t>
      </w:r>
      <w:r w:rsidRPr="00CB1474">
        <w:rPr>
          <w:rFonts w:ascii="Arial" w:hAnsi="Arial" w:cs="Arial"/>
          <w:b/>
          <w:sz w:val="20"/>
        </w:rPr>
        <w:t>spokesperson</w:t>
      </w:r>
      <w:r w:rsidRPr="004C2B8C">
        <w:rPr>
          <w:rFonts w:ascii="Arial" w:hAnsi="Arial" w:cs="Arial"/>
          <w:bCs/>
          <w:sz w:val="20"/>
        </w:rPr>
        <w:t xml:space="preserve"> for this program, one of the currently five core areas of </w:t>
      </w:r>
      <w:r w:rsidRPr="00BC4079">
        <w:rPr>
          <w:rFonts w:ascii="Arial" w:hAnsi="Arial" w:cs="Arial"/>
          <w:bCs/>
          <w:sz w:val="20"/>
        </w:rPr>
        <w:t xml:space="preserve">doctoral studies at the LMU medical faculty. I </w:t>
      </w:r>
      <w:r w:rsidR="004C2B8C" w:rsidRPr="00BC4079">
        <w:rPr>
          <w:rFonts w:ascii="Arial" w:hAnsi="Arial" w:cs="Arial"/>
          <w:bCs/>
          <w:sz w:val="20"/>
        </w:rPr>
        <w:t>was</w:t>
      </w:r>
      <w:r w:rsidRPr="00BC4079">
        <w:rPr>
          <w:rFonts w:ascii="Arial" w:hAnsi="Arial" w:cs="Arial"/>
          <w:bCs/>
          <w:sz w:val="20"/>
        </w:rPr>
        <w:t xml:space="preserve"> </w:t>
      </w:r>
      <w:r w:rsidR="00EC7960">
        <w:rPr>
          <w:rFonts w:ascii="Arial" w:hAnsi="Arial" w:cs="Arial"/>
          <w:bCs/>
          <w:sz w:val="20"/>
        </w:rPr>
        <w:t xml:space="preserve">then </w:t>
      </w:r>
      <w:r w:rsidRPr="00BC4079">
        <w:rPr>
          <w:rFonts w:ascii="Arial" w:hAnsi="Arial" w:cs="Arial"/>
          <w:bCs/>
          <w:sz w:val="20"/>
        </w:rPr>
        <w:t>responsible for planning the curriculum</w:t>
      </w:r>
      <w:r w:rsidR="00D930D4">
        <w:rPr>
          <w:rFonts w:ascii="Arial" w:hAnsi="Arial" w:cs="Arial"/>
          <w:bCs/>
          <w:sz w:val="20"/>
        </w:rPr>
        <w:t xml:space="preserve"> </w:t>
      </w:r>
      <w:r w:rsidR="004B517E">
        <w:rPr>
          <w:rFonts w:ascii="Arial" w:hAnsi="Arial" w:cs="Arial"/>
          <w:bCs/>
          <w:sz w:val="20"/>
        </w:rPr>
        <w:t xml:space="preserve">and </w:t>
      </w:r>
      <w:r w:rsidR="004B517E" w:rsidRPr="00BC4079">
        <w:rPr>
          <w:rFonts w:ascii="Arial" w:hAnsi="Arial" w:cs="Arial"/>
          <w:bCs/>
          <w:sz w:val="20"/>
        </w:rPr>
        <w:t>conceived</w:t>
      </w:r>
      <w:r w:rsidRPr="00BC4079">
        <w:rPr>
          <w:rFonts w:ascii="Arial" w:hAnsi="Arial" w:cs="Arial"/>
          <w:bCs/>
          <w:sz w:val="20"/>
        </w:rPr>
        <w:t xml:space="preserve"> and further developed numerous teaching </w:t>
      </w:r>
      <w:r w:rsidR="008B14F1">
        <w:rPr>
          <w:rFonts w:ascii="Arial" w:hAnsi="Arial" w:cs="Arial"/>
          <w:bCs/>
          <w:sz w:val="20"/>
        </w:rPr>
        <w:t>activitie</w:t>
      </w:r>
      <w:r w:rsidRPr="00BC4079">
        <w:rPr>
          <w:rFonts w:ascii="Arial" w:hAnsi="Arial" w:cs="Arial"/>
          <w:bCs/>
          <w:sz w:val="20"/>
        </w:rPr>
        <w:t xml:space="preserve">s. Being the first scientist to habilitate at the CPC-associated Institute of Experimental Pneumology (Hospital of the LMU) since its foundation, I have not only acted as a role model and advised on the habilitation procedure, but also established a platform for </w:t>
      </w:r>
      <w:r w:rsidR="003A62C0">
        <w:rPr>
          <w:rFonts w:ascii="Arial" w:hAnsi="Arial" w:cs="Arial"/>
          <w:bCs/>
          <w:sz w:val="20"/>
        </w:rPr>
        <w:t xml:space="preserve">other </w:t>
      </w:r>
      <w:r w:rsidRPr="00BC4079">
        <w:rPr>
          <w:rFonts w:ascii="Arial" w:hAnsi="Arial" w:cs="Arial"/>
          <w:bCs/>
          <w:sz w:val="20"/>
        </w:rPr>
        <w:t>scientists to gain teaching experience for habilitation to achieve lecturer status.</w:t>
      </w:r>
      <w:r w:rsidR="00A560EC">
        <w:rPr>
          <w:rFonts w:ascii="Arial" w:hAnsi="Arial" w:cs="Arial"/>
          <w:bCs/>
          <w:sz w:val="20"/>
        </w:rPr>
        <w:t xml:space="preserve"> </w:t>
      </w:r>
      <w:r w:rsidR="00546224">
        <w:rPr>
          <w:rFonts w:ascii="Arial" w:hAnsi="Arial" w:cs="Arial"/>
          <w:bCs/>
          <w:sz w:val="20"/>
        </w:rPr>
        <w:t xml:space="preserve">I </w:t>
      </w:r>
      <w:r w:rsidR="00546224" w:rsidRPr="00546224">
        <w:rPr>
          <w:rFonts w:ascii="Arial" w:hAnsi="Arial" w:cs="Arial"/>
          <w:bCs/>
          <w:sz w:val="20"/>
        </w:rPr>
        <w:t xml:space="preserve">have </w:t>
      </w:r>
      <w:r w:rsidR="00A560EC">
        <w:rPr>
          <w:rFonts w:ascii="Arial" w:hAnsi="Arial" w:cs="Arial"/>
          <w:bCs/>
          <w:sz w:val="20"/>
        </w:rPr>
        <w:t xml:space="preserve">furthermore </w:t>
      </w:r>
      <w:r w:rsidR="00F21604">
        <w:rPr>
          <w:rFonts w:ascii="Arial" w:hAnsi="Arial" w:cs="Arial"/>
          <w:bCs/>
          <w:sz w:val="20"/>
        </w:rPr>
        <w:t xml:space="preserve">substantially </w:t>
      </w:r>
      <w:r w:rsidR="00546224" w:rsidRPr="00546224">
        <w:rPr>
          <w:rFonts w:ascii="Arial" w:hAnsi="Arial" w:cs="Arial"/>
          <w:bCs/>
          <w:sz w:val="20"/>
        </w:rPr>
        <w:t xml:space="preserve">contributed to the acquisition of </w:t>
      </w:r>
      <w:r w:rsidR="003B4054">
        <w:rPr>
          <w:rFonts w:ascii="Arial" w:hAnsi="Arial" w:cs="Arial"/>
          <w:bCs/>
          <w:sz w:val="20"/>
        </w:rPr>
        <w:t>9</w:t>
      </w:r>
      <w:r w:rsidR="00546224" w:rsidRPr="00546224">
        <w:rPr>
          <w:rFonts w:ascii="Arial" w:hAnsi="Arial" w:cs="Arial"/>
          <w:bCs/>
          <w:sz w:val="20"/>
        </w:rPr>
        <w:t xml:space="preserve"> years of German Research Foundation (</w:t>
      </w:r>
      <w:r w:rsidR="00CA10A5">
        <w:rPr>
          <w:rFonts w:ascii="Arial" w:hAnsi="Arial" w:cs="Arial"/>
          <w:bCs/>
          <w:sz w:val="20"/>
        </w:rPr>
        <w:t xml:space="preserve">Deutsche </w:t>
      </w:r>
      <w:proofErr w:type="spellStart"/>
      <w:r w:rsidR="00CA10A5">
        <w:rPr>
          <w:rFonts w:ascii="Arial" w:hAnsi="Arial" w:cs="Arial"/>
          <w:bCs/>
          <w:sz w:val="20"/>
        </w:rPr>
        <w:t>Forschungsgemeinschaft</w:t>
      </w:r>
      <w:proofErr w:type="spellEnd"/>
      <w:r w:rsidR="00CA10A5">
        <w:rPr>
          <w:rFonts w:ascii="Arial" w:hAnsi="Arial" w:cs="Arial"/>
          <w:bCs/>
          <w:sz w:val="20"/>
        </w:rPr>
        <w:t xml:space="preserve">, </w:t>
      </w:r>
      <w:r w:rsidR="00546224" w:rsidRPr="00546224">
        <w:rPr>
          <w:rFonts w:ascii="Arial" w:hAnsi="Arial" w:cs="Arial"/>
          <w:bCs/>
          <w:sz w:val="20"/>
        </w:rPr>
        <w:t xml:space="preserve">DFG) funding to kick off </w:t>
      </w:r>
      <w:r w:rsidR="00A545F5">
        <w:rPr>
          <w:rFonts w:ascii="Arial" w:hAnsi="Arial" w:cs="Arial"/>
          <w:bCs/>
          <w:sz w:val="20"/>
        </w:rPr>
        <w:t xml:space="preserve">an </w:t>
      </w:r>
      <w:r w:rsidR="00245106">
        <w:rPr>
          <w:rFonts w:ascii="Arial" w:hAnsi="Arial" w:cs="Arial"/>
          <w:bCs/>
          <w:sz w:val="20"/>
        </w:rPr>
        <w:t xml:space="preserve">additional </w:t>
      </w:r>
      <w:r w:rsidR="00A545F5" w:rsidRPr="0027525C">
        <w:rPr>
          <w:rFonts w:ascii="Arial" w:hAnsi="Arial" w:cs="Arial"/>
          <w:b/>
          <w:sz w:val="20"/>
        </w:rPr>
        <w:t>MD/PhD</w:t>
      </w:r>
      <w:r w:rsidR="00546224" w:rsidRPr="0027525C">
        <w:rPr>
          <w:rFonts w:ascii="Arial" w:hAnsi="Arial" w:cs="Arial"/>
          <w:b/>
          <w:sz w:val="20"/>
        </w:rPr>
        <w:t xml:space="preserve"> </w:t>
      </w:r>
      <w:r w:rsidR="0027525C" w:rsidRPr="0027525C">
        <w:rPr>
          <w:rFonts w:ascii="Arial" w:hAnsi="Arial" w:cs="Arial"/>
          <w:b/>
          <w:sz w:val="20"/>
        </w:rPr>
        <w:t>program</w:t>
      </w:r>
      <w:r w:rsidR="0027525C">
        <w:rPr>
          <w:rFonts w:ascii="Arial" w:hAnsi="Arial" w:cs="Arial"/>
          <w:bCs/>
          <w:sz w:val="20"/>
        </w:rPr>
        <w:t xml:space="preserve"> </w:t>
      </w:r>
      <w:r w:rsidR="00245106">
        <w:rPr>
          <w:rFonts w:ascii="Arial" w:hAnsi="Arial" w:cs="Arial"/>
          <w:bCs/>
          <w:sz w:val="20"/>
        </w:rPr>
        <w:t xml:space="preserve">named </w:t>
      </w:r>
      <w:r w:rsidR="00546224" w:rsidRPr="0027525C">
        <w:rPr>
          <w:rFonts w:ascii="Arial" w:hAnsi="Arial" w:cs="Arial"/>
          <w:b/>
          <w:sz w:val="20"/>
        </w:rPr>
        <w:t>"Targets in Toxicology"</w:t>
      </w:r>
      <w:r w:rsidR="00546224" w:rsidRPr="00546224">
        <w:rPr>
          <w:rFonts w:ascii="Arial" w:hAnsi="Arial" w:cs="Arial"/>
          <w:bCs/>
          <w:sz w:val="20"/>
        </w:rPr>
        <w:t xml:space="preserve"> </w:t>
      </w:r>
      <w:r w:rsidR="00D3201A">
        <w:rPr>
          <w:rFonts w:ascii="Arial" w:hAnsi="Arial" w:cs="Arial"/>
          <w:bCs/>
          <w:sz w:val="20"/>
        </w:rPr>
        <w:t>from Sep 2018</w:t>
      </w:r>
      <w:r w:rsidR="00B84276">
        <w:rPr>
          <w:rFonts w:ascii="Arial" w:hAnsi="Arial" w:cs="Arial"/>
          <w:bCs/>
          <w:sz w:val="20"/>
        </w:rPr>
        <w:t xml:space="preserve"> </w:t>
      </w:r>
      <w:r w:rsidR="0088447A">
        <w:rPr>
          <w:rFonts w:ascii="Arial" w:hAnsi="Arial" w:cs="Arial"/>
          <w:bCs/>
          <w:sz w:val="20"/>
        </w:rPr>
        <w:t>(equiv. to an NIH-T32 training grant)</w:t>
      </w:r>
      <w:r w:rsidR="00D3201A">
        <w:rPr>
          <w:rFonts w:ascii="Arial" w:hAnsi="Arial" w:cs="Arial"/>
          <w:bCs/>
          <w:sz w:val="20"/>
        </w:rPr>
        <w:t xml:space="preserve">. Here, </w:t>
      </w:r>
      <w:r w:rsidR="00546224" w:rsidRPr="00546224">
        <w:rPr>
          <w:rFonts w:ascii="Arial" w:hAnsi="Arial" w:cs="Arial"/>
          <w:bCs/>
          <w:sz w:val="20"/>
        </w:rPr>
        <w:t>I not only act</w:t>
      </w:r>
      <w:r w:rsidR="003B4054">
        <w:rPr>
          <w:rFonts w:ascii="Arial" w:hAnsi="Arial" w:cs="Arial"/>
          <w:bCs/>
          <w:sz w:val="20"/>
        </w:rPr>
        <w:t>ed</w:t>
      </w:r>
      <w:r w:rsidR="00546224" w:rsidRPr="00546224">
        <w:rPr>
          <w:rFonts w:ascii="Arial" w:hAnsi="Arial" w:cs="Arial"/>
          <w:bCs/>
          <w:sz w:val="20"/>
        </w:rPr>
        <w:t xml:space="preserve"> as </w:t>
      </w:r>
      <w:r w:rsidR="001E4C80">
        <w:rPr>
          <w:rFonts w:ascii="Arial" w:hAnsi="Arial" w:cs="Arial"/>
          <w:bCs/>
          <w:sz w:val="20"/>
        </w:rPr>
        <w:t>PI</w:t>
      </w:r>
      <w:r w:rsidR="00546224" w:rsidRPr="00546224">
        <w:rPr>
          <w:rFonts w:ascii="Arial" w:hAnsi="Arial" w:cs="Arial"/>
          <w:bCs/>
          <w:sz w:val="20"/>
        </w:rPr>
        <w:t>, but also provide</w:t>
      </w:r>
      <w:r w:rsidR="003B4054">
        <w:rPr>
          <w:rFonts w:ascii="Arial" w:hAnsi="Arial" w:cs="Arial"/>
          <w:bCs/>
          <w:sz w:val="20"/>
        </w:rPr>
        <w:t>d</w:t>
      </w:r>
      <w:r w:rsidR="00546224" w:rsidRPr="00546224">
        <w:rPr>
          <w:rFonts w:ascii="Arial" w:hAnsi="Arial" w:cs="Arial"/>
          <w:bCs/>
          <w:sz w:val="20"/>
        </w:rPr>
        <w:t xml:space="preserve"> conceptual input to</w:t>
      </w:r>
      <w:r w:rsidR="003B4054">
        <w:rPr>
          <w:rFonts w:ascii="Arial" w:hAnsi="Arial" w:cs="Arial"/>
          <w:bCs/>
          <w:sz w:val="20"/>
        </w:rPr>
        <w:t xml:space="preserve"> t</w:t>
      </w:r>
      <w:r w:rsidR="00546224" w:rsidRPr="00546224">
        <w:rPr>
          <w:rFonts w:ascii="Arial" w:hAnsi="Arial" w:cs="Arial"/>
          <w:bCs/>
          <w:sz w:val="20"/>
        </w:rPr>
        <w:t>he qualification program,</w:t>
      </w:r>
      <w:r w:rsidR="00D3201A">
        <w:rPr>
          <w:rFonts w:ascii="Arial" w:hAnsi="Arial" w:cs="Arial"/>
          <w:bCs/>
          <w:sz w:val="20"/>
        </w:rPr>
        <w:t xml:space="preserve"> presented and defended the same during </w:t>
      </w:r>
      <w:r w:rsidR="001E4C80">
        <w:rPr>
          <w:rFonts w:ascii="Arial" w:hAnsi="Arial" w:cs="Arial"/>
          <w:bCs/>
          <w:sz w:val="20"/>
        </w:rPr>
        <w:t xml:space="preserve">DFG </w:t>
      </w:r>
      <w:r w:rsidR="00D3201A">
        <w:rPr>
          <w:rFonts w:ascii="Arial" w:hAnsi="Arial" w:cs="Arial"/>
          <w:bCs/>
          <w:sz w:val="20"/>
        </w:rPr>
        <w:t>evaluation procedures,</w:t>
      </w:r>
      <w:r w:rsidR="002B3913">
        <w:rPr>
          <w:rFonts w:ascii="Arial" w:hAnsi="Arial" w:cs="Arial"/>
          <w:bCs/>
          <w:sz w:val="20"/>
        </w:rPr>
        <w:t xml:space="preserve"> and</w:t>
      </w:r>
      <w:r w:rsidR="00546224" w:rsidRPr="00546224">
        <w:rPr>
          <w:rFonts w:ascii="Arial" w:hAnsi="Arial" w:cs="Arial"/>
          <w:bCs/>
          <w:sz w:val="20"/>
        </w:rPr>
        <w:t xml:space="preserve"> lecture</w:t>
      </w:r>
      <w:r w:rsidR="002B3913">
        <w:rPr>
          <w:rFonts w:ascii="Arial" w:hAnsi="Arial" w:cs="Arial"/>
          <w:bCs/>
          <w:sz w:val="20"/>
        </w:rPr>
        <w:t>d</w:t>
      </w:r>
      <w:r w:rsidR="00546224" w:rsidRPr="00546224">
        <w:rPr>
          <w:rFonts w:ascii="Arial" w:hAnsi="Arial" w:cs="Arial"/>
          <w:bCs/>
          <w:sz w:val="20"/>
        </w:rPr>
        <w:t xml:space="preserve"> in the toxicology intro module</w:t>
      </w:r>
      <w:r w:rsidR="00C27F75">
        <w:rPr>
          <w:rFonts w:ascii="Arial" w:hAnsi="Arial" w:cs="Arial"/>
          <w:bCs/>
          <w:sz w:val="20"/>
        </w:rPr>
        <w:t xml:space="preserve">. </w:t>
      </w:r>
      <w:r w:rsidR="0027525C">
        <w:rPr>
          <w:rFonts w:ascii="Arial" w:hAnsi="Arial" w:cs="Arial"/>
          <w:bCs/>
          <w:sz w:val="20"/>
        </w:rPr>
        <w:t xml:space="preserve">In 2018, </w:t>
      </w:r>
      <w:r w:rsidR="00C27F75">
        <w:rPr>
          <w:rFonts w:ascii="Arial" w:hAnsi="Arial" w:cs="Arial"/>
          <w:bCs/>
          <w:sz w:val="20"/>
        </w:rPr>
        <w:t>I was</w:t>
      </w:r>
      <w:r w:rsidR="00546224" w:rsidRPr="00546224">
        <w:rPr>
          <w:rFonts w:ascii="Arial" w:hAnsi="Arial" w:cs="Arial"/>
          <w:bCs/>
          <w:sz w:val="20"/>
        </w:rPr>
        <w:t xml:space="preserve"> elected </w:t>
      </w:r>
      <w:r w:rsidR="00546224" w:rsidRPr="00CB1474">
        <w:rPr>
          <w:rFonts w:ascii="Arial" w:hAnsi="Arial" w:cs="Arial"/>
          <w:b/>
          <w:sz w:val="20"/>
        </w:rPr>
        <w:t>vice-spokesperson</w:t>
      </w:r>
      <w:r w:rsidR="00C27F75">
        <w:rPr>
          <w:rFonts w:ascii="Arial" w:hAnsi="Arial" w:cs="Arial"/>
          <w:bCs/>
          <w:sz w:val="20"/>
        </w:rPr>
        <w:t>, a position that I, for DFG eligibility reasons, had to relinquish upon relocating to Denver</w:t>
      </w:r>
      <w:r w:rsidR="00546224" w:rsidRPr="00546224">
        <w:rPr>
          <w:rFonts w:ascii="Arial" w:hAnsi="Arial" w:cs="Arial"/>
          <w:bCs/>
          <w:sz w:val="20"/>
        </w:rPr>
        <w:t>.</w:t>
      </w:r>
      <w:r w:rsidR="00DC2E23">
        <w:rPr>
          <w:rFonts w:ascii="Arial" w:hAnsi="Arial" w:cs="Arial"/>
          <w:bCs/>
          <w:sz w:val="20"/>
        </w:rPr>
        <w:t xml:space="preserve"> </w:t>
      </w:r>
      <w:r w:rsidR="00E76451">
        <w:rPr>
          <w:rFonts w:ascii="Arial" w:hAnsi="Arial" w:cs="Arial"/>
          <w:bCs/>
          <w:sz w:val="20"/>
        </w:rPr>
        <w:t xml:space="preserve">In 2019, </w:t>
      </w:r>
      <w:r w:rsidR="00E76451" w:rsidRPr="00E76451">
        <w:rPr>
          <w:rFonts w:ascii="Arial" w:hAnsi="Arial" w:cs="Arial"/>
          <w:bCs/>
          <w:sz w:val="20"/>
        </w:rPr>
        <w:t>I conceived</w:t>
      </w:r>
      <w:r w:rsidR="00660A7F">
        <w:rPr>
          <w:rFonts w:ascii="Arial" w:hAnsi="Arial" w:cs="Arial"/>
          <w:bCs/>
          <w:sz w:val="20"/>
        </w:rPr>
        <w:t xml:space="preserve"> </w:t>
      </w:r>
      <w:r w:rsidR="00660A7F" w:rsidRPr="00E76451">
        <w:rPr>
          <w:rFonts w:ascii="Arial" w:hAnsi="Arial" w:cs="Arial"/>
          <w:bCs/>
          <w:sz w:val="20"/>
        </w:rPr>
        <w:t>the module "Models and Methods in Translational Lung Research"</w:t>
      </w:r>
      <w:r w:rsidR="00660A7F">
        <w:rPr>
          <w:rFonts w:ascii="Arial" w:hAnsi="Arial" w:cs="Arial"/>
          <w:bCs/>
          <w:sz w:val="20"/>
        </w:rPr>
        <w:t xml:space="preserve"> within </w:t>
      </w:r>
      <w:r w:rsidR="00CC4FCC">
        <w:rPr>
          <w:rFonts w:ascii="Arial" w:hAnsi="Arial" w:cs="Arial"/>
          <w:bCs/>
          <w:sz w:val="20"/>
        </w:rPr>
        <w:t>the</w:t>
      </w:r>
      <w:r w:rsidR="00E76451" w:rsidRPr="00E76451">
        <w:rPr>
          <w:rFonts w:ascii="Arial" w:hAnsi="Arial" w:cs="Arial"/>
          <w:bCs/>
          <w:sz w:val="20"/>
        </w:rPr>
        <w:t xml:space="preserve"> international </w:t>
      </w:r>
      <w:r w:rsidR="00770EED">
        <w:rPr>
          <w:rFonts w:ascii="Arial" w:hAnsi="Arial" w:cs="Arial"/>
          <w:b/>
          <w:sz w:val="20"/>
        </w:rPr>
        <w:t>M.Sc.</w:t>
      </w:r>
      <w:r w:rsidR="00660A7F" w:rsidRPr="00831F69">
        <w:rPr>
          <w:rFonts w:ascii="Arial" w:hAnsi="Arial" w:cs="Arial"/>
          <w:b/>
          <w:sz w:val="20"/>
        </w:rPr>
        <w:t xml:space="preserve"> </w:t>
      </w:r>
      <w:r w:rsidR="00E76451" w:rsidRPr="00831F69">
        <w:rPr>
          <w:rFonts w:ascii="Arial" w:hAnsi="Arial" w:cs="Arial"/>
          <w:b/>
          <w:sz w:val="20"/>
        </w:rPr>
        <w:t>program "Human Biology"</w:t>
      </w:r>
      <w:r w:rsidR="00B54F81">
        <w:rPr>
          <w:rFonts w:ascii="Arial" w:hAnsi="Arial" w:cs="Arial"/>
          <w:b/>
          <w:sz w:val="20"/>
        </w:rPr>
        <w:t xml:space="preserve"> </w:t>
      </w:r>
      <w:r w:rsidR="00B54F81" w:rsidRPr="00B54F81">
        <w:rPr>
          <w:rFonts w:ascii="Arial" w:hAnsi="Arial" w:cs="Arial"/>
          <w:bCs/>
          <w:sz w:val="20"/>
        </w:rPr>
        <w:t>at LMU Munich</w:t>
      </w:r>
      <w:r w:rsidR="00E76451" w:rsidRPr="00E76451">
        <w:rPr>
          <w:rFonts w:ascii="Arial" w:hAnsi="Arial" w:cs="Arial"/>
          <w:bCs/>
          <w:sz w:val="20"/>
        </w:rPr>
        <w:t xml:space="preserve">. </w:t>
      </w:r>
      <w:r w:rsidR="00077A82">
        <w:rPr>
          <w:rFonts w:ascii="Arial" w:hAnsi="Arial" w:cs="Arial"/>
          <w:bCs/>
          <w:sz w:val="20"/>
        </w:rPr>
        <w:t xml:space="preserve">Here, I </w:t>
      </w:r>
      <w:r w:rsidR="00E76451" w:rsidRPr="00E76451">
        <w:rPr>
          <w:rFonts w:ascii="Arial" w:hAnsi="Arial" w:cs="Arial"/>
          <w:bCs/>
          <w:sz w:val="20"/>
        </w:rPr>
        <w:t xml:space="preserve">coordinated the lectures, the practical course and the seminars, and gave a significant part of the lectures myself. </w:t>
      </w:r>
      <w:r w:rsidR="000B23E9">
        <w:rPr>
          <w:rFonts w:ascii="Arial" w:hAnsi="Arial" w:cs="Arial"/>
          <w:bCs/>
          <w:sz w:val="20"/>
        </w:rPr>
        <w:t xml:space="preserve">I have been </w:t>
      </w:r>
      <w:r w:rsidR="00CA10FB">
        <w:rPr>
          <w:rFonts w:ascii="Arial" w:hAnsi="Arial" w:cs="Arial"/>
          <w:bCs/>
          <w:sz w:val="20"/>
        </w:rPr>
        <w:t>organizing</w:t>
      </w:r>
      <w:r w:rsidR="000B23E9">
        <w:rPr>
          <w:rFonts w:ascii="Arial" w:hAnsi="Arial" w:cs="Arial"/>
          <w:bCs/>
          <w:sz w:val="20"/>
        </w:rPr>
        <w:t xml:space="preserve"> </w:t>
      </w:r>
      <w:r w:rsidR="00E67701">
        <w:rPr>
          <w:rFonts w:ascii="Arial" w:hAnsi="Arial" w:cs="Arial"/>
          <w:bCs/>
          <w:sz w:val="20"/>
        </w:rPr>
        <w:t xml:space="preserve">and lecturing in </w:t>
      </w:r>
      <w:r w:rsidR="001D03A0">
        <w:rPr>
          <w:rFonts w:ascii="Arial" w:hAnsi="Arial" w:cs="Arial"/>
          <w:bCs/>
          <w:sz w:val="20"/>
        </w:rPr>
        <w:t>several</w:t>
      </w:r>
      <w:r w:rsidR="000B23E9">
        <w:rPr>
          <w:rFonts w:ascii="Arial" w:hAnsi="Arial" w:cs="Arial"/>
          <w:bCs/>
          <w:sz w:val="20"/>
        </w:rPr>
        <w:t xml:space="preserve"> </w:t>
      </w:r>
      <w:r w:rsidR="00E53C13" w:rsidRPr="00D65AB5">
        <w:rPr>
          <w:rFonts w:ascii="Arial" w:hAnsi="Arial" w:cs="Arial"/>
          <w:b/>
          <w:sz w:val="20"/>
        </w:rPr>
        <w:t>(</w:t>
      </w:r>
      <w:r w:rsidR="000B23E9" w:rsidRPr="00D65AB5">
        <w:rPr>
          <w:rFonts w:ascii="Arial" w:hAnsi="Arial" w:cs="Arial"/>
          <w:b/>
          <w:sz w:val="20"/>
        </w:rPr>
        <w:t>inter</w:t>
      </w:r>
      <w:r w:rsidR="00E53C13" w:rsidRPr="00D65AB5">
        <w:rPr>
          <w:rFonts w:ascii="Arial" w:hAnsi="Arial" w:cs="Arial"/>
          <w:b/>
          <w:sz w:val="20"/>
        </w:rPr>
        <w:t>)</w:t>
      </w:r>
      <w:r w:rsidR="000B23E9" w:rsidRPr="00D65AB5">
        <w:rPr>
          <w:rFonts w:ascii="Arial" w:hAnsi="Arial" w:cs="Arial"/>
          <w:b/>
          <w:sz w:val="20"/>
        </w:rPr>
        <w:t xml:space="preserve">national </w:t>
      </w:r>
      <w:r w:rsidR="001D03A0" w:rsidRPr="00D65AB5">
        <w:rPr>
          <w:rFonts w:ascii="Arial" w:hAnsi="Arial" w:cs="Arial"/>
          <w:b/>
          <w:sz w:val="20"/>
        </w:rPr>
        <w:t xml:space="preserve">post-graduate </w:t>
      </w:r>
      <w:r w:rsidR="000B23E9" w:rsidRPr="00D65AB5">
        <w:rPr>
          <w:rFonts w:ascii="Arial" w:hAnsi="Arial" w:cs="Arial"/>
          <w:b/>
          <w:sz w:val="20"/>
        </w:rPr>
        <w:t>t</w:t>
      </w:r>
      <w:r w:rsidR="00CA10FB" w:rsidRPr="00D65AB5">
        <w:rPr>
          <w:rFonts w:ascii="Arial" w:hAnsi="Arial" w:cs="Arial"/>
          <w:b/>
          <w:sz w:val="20"/>
        </w:rPr>
        <w:t>raining activities</w:t>
      </w:r>
      <w:r w:rsidR="00CA10FB">
        <w:rPr>
          <w:rFonts w:ascii="Arial" w:hAnsi="Arial" w:cs="Arial"/>
          <w:bCs/>
          <w:sz w:val="20"/>
        </w:rPr>
        <w:t xml:space="preserve">, including for the DZL (German Center for Lung Research) Academy, </w:t>
      </w:r>
      <w:r w:rsidR="004941C9">
        <w:rPr>
          <w:rFonts w:ascii="Arial" w:hAnsi="Arial" w:cs="Arial"/>
          <w:bCs/>
          <w:sz w:val="20"/>
        </w:rPr>
        <w:t xml:space="preserve">for </w:t>
      </w:r>
      <w:r w:rsidR="00CA10FB">
        <w:rPr>
          <w:rFonts w:ascii="Arial" w:hAnsi="Arial" w:cs="Arial"/>
          <w:bCs/>
          <w:sz w:val="20"/>
        </w:rPr>
        <w:t>the ERS,</w:t>
      </w:r>
      <w:r w:rsidR="00E53C13">
        <w:rPr>
          <w:rFonts w:ascii="Arial" w:hAnsi="Arial" w:cs="Arial"/>
          <w:bCs/>
          <w:sz w:val="20"/>
        </w:rPr>
        <w:t xml:space="preserve"> and</w:t>
      </w:r>
      <w:r w:rsidR="00CA10FB">
        <w:rPr>
          <w:rFonts w:ascii="Arial" w:hAnsi="Arial" w:cs="Arial"/>
          <w:bCs/>
          <w:sz w:val="20"/>
        </w:rPr>
        <w:t xml:space="preserve"> </w:t>
      </w:r>
      <w:r w:rsidR="004941C9">
        <w:rPr>
          <w:rFonts w:ascii="Arial" w:hAnsi="Arial" w:cs="Arial"/>
          <w:bCs/>
          <w:sz w:val="20"/>
        </w:rPr>
        <w:t xml:space="preserve">for </w:t>
      </w:r>
      <w:r w:rsidR="00CA10FB">
        <w:rPr>
          <w:rFonts w:ascii="Arial" w:hAnsi="Arial" w:cs="Arial"/>
          <w:bCs/>
          <w:sz w:val="20"/>
        </w:rPr>
        <w:t>the ATS</w:t>
      </w:r>
      <w:r w:rsidR="00460F61">
        <w:rPr>
          <w:rFonts w:ascii="Arial" w:hAnsi="Arial" w:cs="Arial"/>
          <w:bCs/>
          <w:sz w:val="20"/>
        </w:rPr>
        <w:t>.</w:t>
      </w:r>
      <w:r w:rsidR="00A560EC">
        <w:rPr>
          <w:rFonts w:ascii="Arial" w:hAnsi="Arial" w:cs="Arial"/>
          <w:bCs/>
          <w:sz w:val="20"/>
        </w:rPr>
        <w:t xml:space="preserve"> Finally, </w:t>
      </w:r>
      <w:r w:rsidR="00460F61">
        <w:rPr>
          <w:rFonts w:ascii="Arial" w:hAnsi="Arial" w:cs="Arial"/>
          <w:bCs/>
          <w:sz w:val="20"/>
        </w:rPr>
        <w:t xml:space="preserve">I have </w:t>
      </w:r>
      <w:r w:rsidR="00DE16E0">
        <w:rPr>
          <w:rFonts w:ascii="Arial" w:hAnsi="Arial" w:cs="Arial"/>
          <w:bCs/>
          <w:sz w:val="20"/>
        </w:rPr>
        <w:t xml:space="preserve">successfully </w:t>
      </w:r>
      <w:r w:rsidR="00460F61" w:rsidRPr="00395A2D">
        <w:rPr>
          <w:rFonts w:ascii="Arial" w:hAnsi="Arial" w:cs="Arial"/>
          <w:b/>
          <w:sz w:val="20"/>
        </w:rPr>
        <w:t>mentored</w:t>
      </w:r>
      <w:r w:rsidR="00460F61">
        <w:rPr>
          <w:rFonts w:ascii="Arial" w:hAnsi="Arial" w:cs="Arial"/>
          <w:bCs/>
          <w:sz w:val="20"/>
        </w:rPr>
        <w:t xml:space="preserve"> </w:t>
      </w:r>
      <w:r w:rsidR="00A76608">
        <w:rPr>
          <w:rFonts w:ascii="Arial" w:hAnsi="Arial" w:cs="Arial"/>
          <w:bCs/>
          <w:sz w:val="20"/>
        </w:rPr>
        <w:t>four</w:t>
      </w:r>
      <w:r w:rsidR="009478FC">
        <w:rPr>
          <w:rFonts w:ascii="Arial" w:hAnsi="Arial" w:cs="Arial"/>
          <w:bCs/>
          <w:sz w:val="20"/>
        </w:rPr>
        <w:t xml:space="preserve"> PhD candidates</w:t>
      </w:r>
      <w:r w:rsidR="00141D77">
        <w:rPr>
          <w:rFonts w:ascii="Arial" w:hAnsi="Arial" w:cs="Arial"/>
          <w:bCs/>
          <w:sz w:val="20"/>
        </w:rPr>
        <w:t xml:space="preserve">, </w:t>
      </w:r>
      <w:r w:rsidR="00084124">
        <w:rPr>
          <w:rFonts w:ascii="Arial" w:hAnsi="Arial" w:cs="Arial"/>
          <w:bCs/>
          <w:sz w:val="20"/>
        </w:rPr>
        <w:t xml:space="preserve">one MD candidate, </w:t>
      </w:r>
      <w:r w:rsidR="00E30158">
        <w:rPr>
          <w:rFonts w:ascii="Arial" w:hAnsi="Arial" w:cs="Arial"/>
          <w:bCs/>
          <w:sz w:val="20"/>
        </w:rPr>
        <w:t xml:space="preserve">and </w:t>
      </w:r>
      <w:r w:rsidR="0028126D">
        <w:rPr>
          <w:rFonts w:ascii="Arial" w:hAnsi="Arial" w:cs="Arial"/>
          <w:bCs/>
          <w:sz w:val="20"/>
        </w:rPr>
        <w:t>five M.Sc./Diploma candidates</w:t>
      </w:r>
      <w:r w:rsidR="00FE06D8">
        <w:rPr>
          <w:rFonts w:ascii="Arial" w:hAnsi="Arial" w:cs="Arial"/>
          <w:bCs/>
          <w:sz w:val="20"/>
        </w:rPr>
        <w:t xml:space="preserve"> in my lab</w:t>
      </w:r>
      <w:r w:rsidR="00E30158">
        <w:rPr>
          <w:rFonts w:ascii="Arial" w:hAnsi="Arial" w:cs="Arial"/>
          <w:bCs/>
          <w:sz w:val="20"/>
        </w:rPr>
        <w:t>.</w:t>
      </w:r>
      <w:r w:rsidR="00DE16E0">
        <w:rPr>
          <w:rFonts w:ascii="Arial" w:hAnsi="Arial" w:cs="Arial"/>
          <w:bCs/>
          <w:sz w:val="20"/>
        </w:rPr>
        <w:t xml:space="preserve"> </w:t>
      </w:r>
      <w:r w:rsidR="0070012E">
        <w:rPr>
          <w:rFonts w:ascii="Arial" w:hAnsi="Arial" w:cs="Arial"/>
          <w:bCs/>
          <w:sz w:val="20"/>
        </w:rPr>
        <w:t xml:space="preserve">Four more are anticipated to </w:t>
      </w:r>
      <w:r w:rsidR="008B5960">
        <w:rPr>
          <w:rFonts w:ascii="Arial" w:hAnsi="Arial" w:cs="Arial"/>
          <w:bCs/>
          <w:sz w:val="20"/>
        </w:rPr>
        <w:t xml:space="preserve">submit their </w:t>
      </w:r>
      <w:r w:rsidR="00395A2D">
        <w:rPr>
          <w:rFonts w:ascii="Arial" w:hAnsi="Arial" w:cs="Arial"/>
          <w:bCs/>
          <w:sz w:val="20"/>
        </w:rPr>
        <w:t>theses</w:t>
      </w:r>
      <w:r w:rsidR="008B5960">
        <w:rPr>
          <w:rFonts w:ascii="Arial" w:hAnsi="Arial" w:cs="Arial"/>
          <w:bCs/>
          <w:sz w:val="20"/>
        </w:rPr>
        <w:t xml:space="preserve"> in 2024 or 2025. </w:t>
      </w:r>
      <w:r w:rsidR="00FE06D8">
        <w:rPr>
          <w:rFonts w:ascii="Arial" w:hAnsi="Arial" w:cs="Arial"/>
          <w:bCs/>
          <w:sz w:val="20"/>
        </w:rPr>
        <w:t>I have also participated in numerous thesis advisory and examination committees</w:t>
      </w:r>
      <w:r w:rsidR="00CE27B4">
        <w:rPr>
          <w:rFonts w:ascii="Arial" w:hAnsi="Arial" w:cs="Arial"/>
          <w:bCs/>
          <w:sz w:val="20"/>
        </w:rPr>
        <w:t xml:space="preserve"> for additional MD and PhD candidates</w:t>
      </w:r>
      <w:r w:rsidR="00FE06D8">
        <w:rPr>
          <w:rFonts w:ascii="Arial" w:hAnsi="Arial" w:cs="Arial"/>
          <w:bCs/>
          <w:sz w:val="20"/>
        </w:rPr>
        <w:t>.</w:t>
      </w:r>
      <w:r w:rsidR="00E30158">
        <w:rPr>
          <w:rFonts w:ascii="Arial" w:hAnsi="Arial" w:cs="Arial"/>
          <w:bCs/>
          <w:sz w:val="20"/>
        </w:rPr>
        <w:t xml:space="preserve"> </w:t>
      </w:r>
    </w:p>
    <w:p w14:paraId="7F8ED9A0" w14:textId="2FF32B47" w:rsidR="00711D07" w:rsidRPr="00801FD6" w:rsidRDefault="00E53C13" w:rsidP="00801FD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 summary</w:t>
      </w:r>
      <w:r w:rsidR="00FF4753">
        <w:rPr>
          <w:rFonts w:ascii="Arial" w:hAnsi="Arial" w:cs="Arial"/>
          <w:bCs/>
          <w:sz w:val="20"/>
        </w:rPr>
        <w:t xml:space="preserve">, </w:t>
      </w:r>
      <w:r w:rsidR="00711D07" w:rsidRPr="00801FD6">
        <w:rPr>
          <w:rFonts w:ascii="Arial" w:hAnsi="Arial" w:cs="Arial"/>
          <w:bCs/>
          <w:sz w:val="20"/>
        </w:rPr>
        <w:t xml:space="preserve">I </w:t>
      </w:r>
      <w:r w:rsidR="00051602" w:rsidRPr="00801FD6">
        <w:rPr>
          <w:rFonts w:ascii="Arial" w:hAnsi="Arial" w:cs="Arial"/>
          <w:bCs/>
          <w:sz w:val="20"/>
        </w:rPr>
        <w:t xml:space="preserve">have </w:t>
      </w:r>
      <w:r w:rsidR="00A26E05" w:rsidRPr="00801FD6">
        <w:rPr>
          <w:rFonts w:ascii="Arial" w:hAnsi="Arial" w:cs="Arial"/>
          <w:bCs/>
          <w:sz w:val="20"/>
        </w:rPr>
        <w:t xml:space="preserve">conceived and </w:t>
      </w:r>
      <w:r w:rsidR="00711D07" w:rsidRPr="00801FD6">
        <w:rPr>
          <w:rFonts w:ascii="Arial" w:hAnsi="Arial" w:cs="Arial"/>
          <w:bCs/>
          <w:sz w:val="20"/>
        </w:rPr>
        <w:t>participate</w:t>
      </w:r>
      <w:r w:rsidR="00051602" w:rsidRPr="00801FD6">
        <w:rPr>
          <w:rFonts w:ascii="Arial" w:hAnsi="Arial" w:cs="Arial"/>
          <w:bCs/>
          <w:sz w:val="20"/>
        </w:rPr>
        <w:t>d</w:t>
      </w:r>
      <w:r w:rsidR="00711D07" w:rsidRPr="00801FD6">
        <w:rPr>
          <w:rFonts w:ascii="Arial" w:hAnsi="Arial" w:cs="Arial"/>
          <w:bCs/>
          <w:sz w:val="20"/>
        </w:rPr>
        <w:t xml:space="preserve"> in a large variety of </w:t>
      </w:r>
      <w:r w:rsidR="007E72C9">
        <w:rPr>
          <w:rFonts w:ascii="Arial" w:hAnsi="Arial" w:cs="Arial"/>
          <w:bCs/>
          <w:sz w:val="20"/>
        </w:rPr>
        <w:t xml:space="preserve">(inter)national </w:t>
      </w:r>
      <w:r w:rsidR="00F76D17">
        <w:rPr>
          <w:rFonts w:ascii="Arial" w:hAnsi="Arial" w:cs="Arial"/>
          <w:bCs/>
          <w:sz w:val="20"/>
        </w:rPr>
        <w:t xml:space="preserve">(under)graduate </w:t>
      </w:r>
      <w:r w:rsidR="00711D07" w:rsidRPr="00801FD6">
        <w:rPr>
          <w:rFonts w:ascii="Arial" w:hAnsi="Arial" w:cs="Arial"/>
          <w:bCs/>
          <w:sz w:val="20"/>
        </w:rPr>
        <w:t xml:space="preserve">teaching activities </w:t>
      </w:r>
      <w:r w:rsidR="009F1012" w:rsidRPr="00801FD6">
        <w:rPr>
          <w:rFonts w:ascii="Arial" w:hAnsi="Arial" w:cs="Arial"/>
          <w:bCs/>
          <w:sz w:val="20"/>
        </w:rPr>
        <w:t xml:space="preserve">including </w:t>
      </w:r>
      <w:r w:rsidR="00A26E05" w:rsidRPr="00801FD6">
        <w:rPr>
          <w:rFonts w:ascii="Arial" w:hAnsi="Arial" w:cs="Arial"/>
          <w:bCs/>
          <w:sz w:val="20"/>
        </w:rPr>
        <w:t xml:space="preserve">introductory seminars </w:t>
      </w:r>
      <w:r w:rsidR="00166BC4" w:rsidRPr="00801FD6">
        <w:rPr>
          <w:rFonts w:ascii="Arial" w:hAnsi="Arial" w:cs="Arial"/>
          <w:bCs/>
          <w:sz w:val="20"/>
        </w:rPr>
        <w:t xml:space="preserve">in </w:t>
      </w:r>
      <w:r w:rsidR="00A26E05" w:rsidRPr="00801FD6">
        <w:rPr>
          <w:rFonts w:ascii="Arial" w:hAnsi="Arial" w:cs="Arial"/>
          <w:bCs/>
          <w:sz w:val="20"/>
        </w:rPr>
        <w:t>experimental pneumology</w:t>
      </w:r>
      <w:r w:rsidR="00166BC4" w:rsidRPr="00801FD6">
        <w:rPr>
          <w:rFonts w:ascii="Arial" w:hAnsi="Arial" w:cs="Arial"/>
          <w:bCs/>
          <w:sz w:val="20"/>
        </w:rPr>
        <w:t xml:space="preserve"> and</w:t>
      </w:r>
      <w:r w:rsidR="00A26E05" w:rsidRPr="00801FD6">
        <w:rPr>
          <w:rFonts w:ascii="Arial" w:hAnsi="Arial" w:cs="Arial"/>
          <w:bCs/>
          <w:sz w:val="20"/>
        </w:rPr>
        <w:t xml:space="preserve"> toxicology</w:t>
      </w:r>
      <w:r w:rsidR="00866211" w:rsidRPr="00801FD6">
        <w:rPr>
          <w:rFonts w:ascii="Arial" w:hAnsi="Arial" w:cs="Arial"/>
          <w:bCs/>
          <w:sz w:val="20"/>
        </w:rPr>
        <w:t>, method</w:t>
      </w:r>
      <w:r w:rsidR="00166BC4" w:rsidRPr="00801FD6">
        <w:rPr>
          <w:rFonts w:ascii="Arial" w:hAnsi="Arial" w:cs="Arial"/>
          <w:bCs/>
          <w:sz w:val="20"/>
        </w:rPr>
        <w:t xml:space="preserve"> seminars</w:t>
      </w:r>
      <w:r w:rsidR="00866211" w:rsidRPr="00801FD6">
        <w:rPr>
          <w:rFonts w:ascii="Arial" w:hAnsi="Arial" w:cs="Arial"/>
          <w:bCs/>
          <w:sz w:val="20"/>
        </w:rPr>
        <w:t>, journal clubs</w:t>
      </w:r>
      <w:r w:rsidR="00AF6175">
        <w:rPr>
          <w:rFonts w:ascii="Arial" w:hAnsi="Arial" w:cs="Arial"/>
          <w:bCs/>
          <w:sz w:val="20"/>
        </w:rPr>
        <w:t>, scientific writing seminars,</w:t>
      </w:r>
      <w:r w:rsidR="00866211" w:rsidRPr="00801FD6">
        <w:rPr>
          <w:rFonts w:ascii="Arial" w:hAnsi="Arial" w:cs="Arial"/>
          <w:bCs/>
          <w:sz w:val="20"/>
        </w:rPr>
        <w:t xml:space="preserve"> and many more</w:t>
      </w:r>
      <w:r w:rsidR="00F669B3" w:rsidRPr="00801FD6">
        <w:rPr>
          <w:rFonts w:ascii="Arial" w:hAnsi="Arial" w:cs="Arial"/>
          <w:bCs/>
          <w:sz w:val="20"/>
        </w:rPr>
        <w:t xml:space="preserve">; these are summarized </w:t>
      </w:r>
      <w:r w:rsidR="00166BC4" w:rsidRPr="00801FD6">
        <w:rPr>
          <w:rFonts w:ascii="Arial" w:hAnsi="Arial" w:cs="Arial"/>
          <w:bCs/>
          <w:sz w:val="20"/>
        </w:rPr>
        <w:t>in my Teacher’s Portfolio.</w:t>
      </w:r>
    </w:p>
    <w:p w14:paraId="6CC70D2C" w14:textId="77777777" w:rsidR="0081271C" w:rsidRPr="00601D26" w:rsidRDefault="0081271C" w:rsidP="0081271C">
      <w:pPr>
        <w:rPr>
          <w:rFonts w:ascii="Arial" w:hAnsi="Arial" w:cs="Arial"/>
          <w:b/>
          <w:color w:val="FF0000"/>
          <w:sz w:val="20"/>
        </w:rPr>
      </w:pPr>
    </w:p>
    <w:p w14:paraId="2B51499F" w14:textId="6F29B60B" w:rsidR="00744C41" w:rsidRPr="00091FC9" w:rsidRDefault="00744C41" w:rsidP="0025790F">
      <w:pPr>
        <w:rPr>
          <w:rFonts w:ascii="Arial" w:hAnsi="Arial" w:cs="Arial"/>
          <w:sz w:val="20"/>
        </w:rPr>
      </w:pPr>
      <w:r w:rsidRPr="00091FC9">
        <w:rPr>
          <w:rFonts w:ascii="Arial" w:hAnsi="Arial" w:cs="Arial"/>
          <w:b/>
          <w:sz w:val="20"/>
        </w:rPr>
        <w:t>CLINICAL ACTIVITIES</w:t>
      </w:r>
      <w:r w:rsidRPr="00091FC9">
        <w:rPr>
          <w:rFonts w:ascii="Arial" w:hAnsi="Arial" w:cs="Arial"/>
          <w:sz w:val="20"/>
        </w:rPr>
        <w:t xml:space="preserve">:  </w:t>
      </w:r>
      <w:r w:rsidR="00B213AF" w:rsidRPr="007C6CE4">
        <w:rPr>
          <w:rFonts w:ascii="Arial" w:hAnsi="Arial" w:cs="Arial"/>
          <w:i/>
          <w:iCs/>
          <w:sz w:val="20"/>
        </w:rPr>
        <w:t>not applicable</w:t>
      </w:r>
    </w:p>
    <w:p w14:paraId="5C858F05" w14:textId="77777777" w:rsidR="0081271C" w:rsidRPr="00601D26" w:rsidRDefault="0081271C" w:rsidP="0081271C">
      <w:pPr>
        <w:rPr>
          <w:rFonts w:ascii="Arial" w:hAnsi="Arial" w:cs="Arial"/>
          <w:b/>
          <w:color w:val="FF0000"/>
          <w:sz w:val="20"/>
        </w:rPr>
      </w:pPr>
    </w:p>
    <w:p w14:paraId="2EB2EA7F" w14:textId="0B193820" w:rsidR="001027D5" w:rsidRDefault="00744C41" w:rsidP="005C0452">
      <w:pPr>
        <w:jc w:val="both"/>
        <w:rPr>
          <w:rFonts w:ascii="Arial" w:hAnsi="Arial" w:cs="Arial"/>
          <w:bCs/>
          <w:color w:val="000000"/>
          <w:sz w:val="20"/>
        </w:rPr>
      </w:pPr>
      <w:r w:rsidRPr="000B42FF">
        <w:rPr>
          <w:rFonts w:ascii="Arial" w:hAnsi="Arial" w:cs="Arial"/>
          <w:b/>
          <w:sz w:val="20"/>
        </w:rPr>
        <w:t xml:space="preserve">RESEARCH AND SCHOLARSHIP: </w:t>
      </w:r>
      <w:r w:rsidRPr="00601D26">
        <w:rPr>
          <w:rFonts w:ascii="Arial" w:hAnsi="Arial" w:cs="Arial"/>
          <w:b/>
          <w:color w:val="FF0000"/>
          <w:sz w:val="20"/>
        </w:rPr>
        <w:t xml:space="preserve"> </w:t>
      </w:r>
      <w:r w:rsidR="00387D8F">
        <w:rPr>
          <w:rFonts w:ascii="Arial" w:hAnsi="Arial" w:cs="Arial"/>
          <w:color w:val="000000"/>
          <w:sz w:val="20"/>
        </w:rPr>
        <w:t xml:space="preserve">The extracellular matrix (ECM) acts as a growth factor reservoir and </w:t>
      </w:r>
      <w:r w:rsidR="006E5A8A">
        <w:rPr>
          <w:rFonts w:ascii="Arial" w:hAnsi="Arial" w:cs="Arial"/>
          <w:color w:val="000000"/>
          <w:sz w:val="20"/>
        </w:rPr>
        <w:t>affects adherent cell fate</w:t>
      </w:r>
      <w:r w:rsidR="00E4459D">
        <w:rPr>
          <w:rFonts w:ascii="Arial" w:hAnsi="Arial" w:cs="Arial"/>
          <w:color w:val="000000"/>
          <w:sz w:val="20"/>
        </w:rPr>
        <w:t xml:space="preserve"> via ECM receptor signaling</w:t>
      </w:r>
      <w:r w:rsidR="00387D8F">
        <w:rPr>
          <w:rFonts w:ascii="Arial" w:hAnsi="Arial" w:cs="Arial"/>
          <w:color w:val="000000"/>
          <w:sz w:val="20"/>
        </w:rPr>
        <w:t xml:space="preserve">. The role of collagen post-translational modifications (PTMs) in these processes is not well understood. My research over the past decade has focused on </w:t>
      </w:r>
      <w:r w:rsidR="005E5F39">
        <w:rPr>
          <w:rFonts w:ascii="Arial" w:hAnsi="Arial" w:cs="Arial"/>
          <w:color w:val="000000"/>
          <w:sz w:val="20"/>
        </w:rPr>
        <w:t>elucidating the function of FK506-binding proteins</w:t>
      </w:r>
      <w:r w:rsidR="00145B31">
        <w:rPr>
          <w:rFonts w:ascii="Arial" w:hAnsi="Arial" w:cs="Arial"/>
          <w:color w:val="000000"/>
          <w:sz w:val="20"/>
        </w:rPr>
        <w:t xml:space="preserve"> and enzymes of the collagen biosynthesis pathway </w:t>
      </w:r>
      <w:r w:rsidR="005E5F39">
        <w:rPr>
          <w:rFonts w:ascii="Arial" w:hAnsi="Arial" w:cs="Arial"/>
          <w:color w:val="000000"/>
          <w:sz w:val="20"/>
        </w:rPr>
        <w:t xml:space="preserve">in lung </w:t>
      </w:r>
      <w:r w:rsidR="00145B31">
        <w:rPr>
          <w:rFonts w:ascii="Arial" w:hAnsi="Arial" w:cs="Arial"/>
          <w:color w:val="000000"/>
          <w:sz w:val="20"/>
        </w:rPr>
        <w:t xml:space="preserve">fibrosis. </w:t>
      </w:r>
      <w:r w:rsidR="002B3972">
        <w:rPr>
          <w:rFonts w:ascii="Arial" w:hAnsi="Arial" w:cs="Arial"/>
          <w:color w:val="000000"/>
          <w:sz w:val="20"/>
        </w:rPr>
        <w:t xml:space="preserve">Ultimately, my research </w:t>
      </w:r>
      <w:r w:rsidR="002B3972">
        <w:rPr>
          <w:rFonts w:ascii="Arial" w:hAnsi="Arial" w:cs="Arial"/>
          <w:color w:val="000000"/>
          <w:sz w:val="20"/>
        </w:rPr>
        <w:lastRenderedPageBreak/>
        <w:t xml:space="preserve">aims to </w:t>
      </w:r>
      <w:r w:rsidR="002B3972" w:rsidRPr="002B3972">
        <w:rPr>
          <w:rFonts w:ascii="Arial" w:hAnsi="Arial" w:cs="Arial"/>
          <w:b/>
          <w:bCs/>
          <w:color w:val="000000"/>
          <w:sz w:val="20"/>
        </w:rPr>
        <w:t>t</w:t>
      </w:r>
      <w:r w:rsidR="005C0452">
        <w:rPr>
          <w:rFonts w:ascii="Arial" w:hAnsi="Arial" w:cs="Arial"/>
          <w:b/>
          <w:bCs/>
          <w:color w:val="000000"/>
          <w:sz w:val="20"/>
        </w:rPr>
        <w:t xml:space="preserve">arget </w:t>
      </w:r>
      <w:r w:rsidR="00387D8F">
        <w:rPr>
          <w:rFonts w:ascii="Arial" w:hAnsi="Arial" w:cs="Arial"/>
          <w:b/>
          <w:bCs/>
          <w:color w:val="000000"/>
          <w:sz w:val="20"/>
        </w:rPr>
        <w:t xml:space="preserve">collagen biosynthetic enzymes </w:t>
      </w:r>
      <w:r w:rsidR="005C0452">
        <w:rPr>
          <w:rFonts w:ascii="Arial" w:hAnsi="Arial" w:cs="Arial"/>
          <w:b/>
          <w:bCs/>
          <w:color w:val="000000"/>
          <w:sz w:val="20"/>
        </w:rPr>
        <w:t>for therapy</w:t>
      </w:r>
      <w:r w:rsidR="00F17269">
        <w:rPr>
          <w:rFonts w:ascii="Arial" w:hAnsi="Arial" w:cs="Arial"/>
          <w:b/>
          <w:bCs/>
          <w:color w:val="000000"/>
          <w:sz w:val="20"/>
        </w:rPr>
        <w:t xml:space="preserve"> in progressive pulmonary fibrosis</w:t>
      </w:r>
      <w:r w:rsidR="00387D8F">
        <w:rPr>
          <w:rFonts w:ascii="Arial" w:hAnsi="Arial" w:cs="Arial"/>
          <w:color w:val="000000"/>
          <w:sz w:val="20"/>
        </w:rPr>
        <w:t xml:space="preserve">. We discovered increased levels of ER-resident proteins involved in collagen biosynthesis in </w:t>
      </w:r>
      <w:r w:rsidR="00F17269">
        <w:rPr>
          <w:rFonts w:ascii="Arial" w:hAnsi="Arial" w:cs="Arial"/>
          <w:color w:val="000000"/>
          <w:sz w:val="20"/>
        </w:rPr>
        <w:t xml:space="preserve">mouse models of </w:t>
      </w:r>
      <w:r w:rsidR="00387D8F">
        <w:rPr>
          <w:rFonts w:ascii="Arial" w:hAnsi="Arial" w:cs="Arial"/>
          <w:color w:val="000000"/>
          <w:sz w:val="20"/>
        </w:rPr>
        <w:t>pulmonary fibrosis</w:t>
      </w:r>
      <w:r w:rsidR="00F17269">
        <w:rPr>
          <w:rFonts w:ascii="Arial" w:hAnsi="Arial" w:cs="Arial"/>
          <w:color w:val="000000"/>
          <w:sz w:val="20"/>
        </w:rPr>
        <w:t xml:space="preserve"> </w:t>
      </w:r>
      <w:r w:rsidR="008616C4">
        <w:rPr>
          <w:rFonts w:ascii="Arial" w:hAnsi="Arial" w:cs="Arial"/>
          <w:color w:val="000000"/>
          <w:sz w:val="20"/>
        </w:rPr>
        <w:t>and</w:t>
      </w:r>
      <w:r w:rsidR="00F17269">
        <w:rPr>
          <w:rFonts w:ascii="Arial" w:hAnsi="Arial" w:cs="Arial"/>
          <w:color w:val="000000"/>
          <w:sz w:val="20"/>
        </w:rPr>
        <w:t xml:space="preserve"> clinical </w:t>
      </w:r>
      <w:r w:rsidR="008616C4">
        <w:rPr>
          <w:rFonts w:ascii="Arial" w:hAnsi="Arial" w:cs="Arial"/>
          <w:color w:val="000000"/>
          <w:sz w:val="20"/>
        </w:rPr>
        <w:t xml:space="preserve">lung </w:t>
      </w:r>
      <w:r w:rsidR="00F17269">
        <w:rPr>
          <w:rFonts w:ascii="Arial" w:hAnsi="Arial" w:cs="Arial"/>
          <w:color w:val="000000"/>
          <w:sz w:val="20"/>
        </w:rPr>
        <w:t>s</w:t>
      </w:r>
      <w:r w:rsidR="008616C4">
        <w:rPr>
          <w:rFonts w:ascii="Arial" w:hAnsi="Arial" w:cs="Arial"/>
          <w:color w:val="000000"/>
          <w:sz w:val="20"/>
        </w:rPr>
        <w:t>pecimens from IPF patients</w:t>
      </w:r>
      <w:r w:rsidR="006E5A8A">
        <w:rPr>
          <w:rFonts w:ascii="Arial" w:hAnsi="Arial" w:cs="Arial"/>
          <w:color w:val="000000"/>
          <w:sz w:val="20"/>
        </w:rPr>
        <w:t xml:space="preserve">. Modulating these enzymes </w:t>
      </w:r>
      <w:r w:rsidR="00387D8F">
        <w:rPr>
          <w:rFonts w:ascii="Arial" w:hAnsi="Arial" w:cs="Arial"/>
          <w:color w:val="000000"/>
          <w:sz w:val="20"/>
        </w:rPr>
        <w:t>affect</w:t>
      </w:r>
      <w:r w:rsidR="006E5A8A">
        <w:rPr>
          <w:rFonts w:ascii="Arial" w:hAnsi="Arial" w:cs="Arial"/>
          <w:color w:val="000000"/>
          <w:sz w:val="20"/>
        </w:rPr>
        <w:t>ed</w:t>
      </w:r>
      <w:r w:rsidR="00387D8F">
        <w:rPr>
          <w:rFonts w:ascii="Arial" w:hAnsi="Arial" w:cs="Arial"/>
          <w:color w:val="000000"/>
          <w:sz w:val="20"/>
        </w:rPr>
        <w:t xml:space="preserve"> collagen PTMs and cell differentiation pathways</w:t>
      </w:r>
      <w:r w:rsidR="006E5A8A">
        <w:rPr>
          <w:rFonts w:ascii="Arial" w:hAnsi="Arial" w:cs="Arial"/>
          <w:color w:val="000000"/>
          <w:sz w:val="20"/>
        </w:rPr>
        <w:t xml:space="preserve"> in lung epithelial cells and fibroblasts</w:t>
      </w:r>
      <w:r w:rsidR="00387D8F">
        <w:rPr>
          <w:rFonts w:ascii="Arial" w:hAnsi="Arial" w:cs="Arial"/>
          <w:color w:val="000000"/>
          <w:sz w:val="20"/>
        </w:rPr>
        <w:t xml:space="preserve">. Collaborating with Vanderbilt Medical Center and </w:t>
      </w:r>
      <w:r w:rsidR="006166DF">
        <w:rPr>
          <w:rFonts w:ascii="Arial" w:hAnsi="Arial" w:cs="Arial"/>
          <w:color w:val="000000"/>
          <w:sz w:val="20"/>
        </w:rPr>
        <w:t>the</w:t>
      </w:r>
      <w:r w:rsidR="00387D8F">
        <w:rPr>
          <w:rFonts w:ascii="Arial" w:hAnsi="Arial" w:cs="Arial"/>
          <w:color w:val="000000"/>
          <w:sz w:val="20"/>
        </w:rPr>
        <w:t xml:space="preserve"> proteomics core</w:t>
      </w:r>
      <w:r w:rsidR="006166DF">
        <w:rPr>
          <w:rFonts w:ascii="Arial" w:hAnsi="Arial" w:cs="Arial"/>
          <w:color w:val="000000"/>
          <w:sz w:val="20"/>
        </w:rPr>
        <w:t xml:space="preserve"> at Helmholtz Munich</w:t>
      </w:r>
      <w:r w:rsidR="00387D8F">
        <w:rPr>
          <w:rFonts w:ascii="Arial" w:hAnsi="Arial" w:cs="Arial"/>
          <w:color w:val="000000"/>
          <w:sz w:val="20"/>
        </w:rPr>
        <w:t>, we developed a</w:t>
      </w:r>
      <w:r w:rsidR="00C459F3">
        <w:rPr>
          <w:rFonts w:ascii="Arial" w:hAnsi="Arial" w:cs="Arial"/>
          <w:color w:val="000000"/>
          <w:sz w:val="20"/>
        </w:rPr>
        <w:t xml:space="preserve"> unique</w:t>
      </w:r>
      <w:r w:rsidR="00387D8F">
        <w:rPr>
          <w:rFonts w:ascii="Arial" w:hAnsi="Arial" w:cs="Arial"/>
          <w:color w:val="000000"/>
          <w:sz w:val="20"/>
        </w:rPr>
        <w:t xml:space="preserve"> </w:t>
      </w:r>
      <w:r w:rsidR="00387D8F">
        <w:rPr>
          <w:rFonts w:ascii="Arial" w:hAnsi="Arial" w:cs="Arial"/>
          <w:b/>
          <w:bCs/>
          <w:color w:val="000000"/>
          <w:sz w:val="20"/>
        </w:rPr>
        <w:t>mass spectrometry workflow for site-specific collagen PTM analysis</w:t>
      </w:r>
      <w:r w:rsidR="00387D8F">
        <w:rPr>
          <w:rFonts w:ascii="Arial" w:hAnsi="Arial" w:cs="Arial"/>
          <w:color w:val="000000"/>
          <w:sz w:val="20"/>
        </w:rPr>
        <w:t xml:space="preserve">, </w:t>
      </w:r>
      <w:r w:rsidR="006166DF">
        <w:rPr>
          <w:rFonts w:ascii="Arial" w:hAnsi="Arial" w:cs="Arial"/>
          <w:color w:val="000000"/>
          <w:sz w:val="20"/>
        </w:rPr>
        <w:t xml:space="preserve">ultimately </w:t>
      </w:r>
      <w:r w:rsidR="00387D8F">
        <w:rPr>
          <w:rFonts w:ascii="Arial" w:hAnsi="Arial" w:cs="Arial"/>
          <w:color w:val="000000"/>
          <w:sz w:val="20"/>
        </w:rPr>
        <w:t xml:space="preserve">enabling </w:t>
      </w:r>
      <w:r w:rsidR="005C0452">
        <w:rPr>
          <w:rFonts w:ascii="Arial" w:hAnsi="Arial" w:cs="Arial"/>
          <w:color w:val="000000"/>
          <w:sz w:val="20"/>
        </w:rPr>
        <w:t xml:space="preserve">our ongoing </w:t>
      </w:r>
      <w:r w:rsidR="00387D8F">
        <w:rPr>
          <w:rFonts w:ascii="Arial" w:hAnsi="Arial" w:cs="Arial"/>
          <w:color w:val="000000"/>
          <w:sz w:val="20"/>
        </w:rPr>
        <w:t xml:space="preserve">functional studies of these modifications in </w:t>
      </w:r>
      <w:r w:rsidR="004364EA">
        <w:rPr>
          <w:rFonts w:ascii="Arial" w:hAnsi="Arial" w:cs="Arial"/>
          <w:color w:val="000000"/>
          <w:sz w:val="20"/>
        </w:rPr>
        <w:t>pulmonary fibrosis</w:t>
      </w:r>
      <w:r w:rsidR="00387D8F">
        <w:rPr>
          <w:rFonts w:ascii="Arial" w:hAnsi="Arial" w:cs="Arial"/>
          <w:color w:val="000000"/>
          <w:sz w:val="20"/>
        </w:rPr>
        <w:t>.</w:t>
      </w:r>
      <w:r w:rsidR="00A12614">
        <w:rPr>
          <w:rFonts w:ascii="Arial" w:hAnsi="Arial" w:cs="Arial"/>
          <w:color w:val="000000"/>
          <w:sz w:val="20"/>
        </w:rPr>
        <w:t xml:space="preserve"> </w:t>
      </w:r>
      <w:r w:rsidR="00972ABB">
        <w:rPr>
          <w:rFonts w:ascii="Arial" w:hAnsi="Arial" w:cs="Arial"/>
          <w:color w:val="000000"/>
          <w:sz w:val="20"/>
        </w:rPr>
        <w:t xml:space="preserve">Documenting </w:t>
      </w:r>
      <w:r w:rsidR="007406BD">
        <w:rPr>
          <w:rFonts w:ascii="Arial" w:hAnsi="Arial" w:cs="Arial"/>
          <w:color w:val="000000"/>
          <w:sz w:val="20"/>
        </w:rPr>
        <w:t xml:space="preserve">my recognized expertise in this area, </w:t>
      </w:r>
      <w:r w:rsidR="00637AEF">
        <w:rPr>
          <w:rFonts w:ascii="Arial" w:hAnsi="Arial" w:cs="Arial"/>
          <w:color w:val="000000"/>
          <w:sz w:val="20"/>
        </w:rPr>
        <w:t xml:space="preserve">I have written highly cited reviews on </w:t>
      </w:r>
      <w:r w:rsidR="005F6CEC">
        <w:rPr>
          <w:rFonts w:ascii="Arial" w:hAnsi="Arial" w:cs="Arial"/>
          <w:color w:val="000000"/>
          <w:sz w:val="20"/>
        </w:rPr>
        <w:t xml:space="preserve">collagen </w:t>
      </w:r>
      <w:r w:rsidR="00972ABB">
        <w:rPr>
          <w:rFonts w:ascii="Arial" w:hAnsi="Arial" w:cs="Arial"/>
          <w:color w:val="000000"/>
          <w:sz w:val="20"/>
        </w:rPr>
        <w:t xml:space="preserve">alterations </w:t>
      </w:r>
      <w:r w:rsidR="005F6CEC">
        <w:rPr>
          <w:rFonts w:ascii="Arial" w:hAnsi="Arial" w:cs="Arial"/>
          <w:color w:val="000000"/>
          <w:sz w:val="20"/>
        </w:rPr>
        <w:t>in aging</w:t>
      </w:r>
      <w:r w:rsidR="00972ABB">
        <w:rPr>
          <w:rFonts w:ascii="Arial" w:hAnsi="Arial" w:cs="Arial"/>
          <w:color w:val="000000"/>
          <w:sz w:val="20"/>
        </w:rPr>
        <w:t xml:space="preserve">, collagen biosynthesis </w:t>
      </w:r>
      <w:r w:rsidR="005F6CEC">
        <w:rPr>
          <w:rFonts w:ascii="Arial" w:hAnsi="Arial" w:cs="Arial"/>
          <w:color w:val="000000"/>
          <w:sz w:val="20"/>
        </w:rPr>
        <w:t xml:space="preserve">as a therapeutic target in lung </w:t>
      </w:r>
      <w:r w:rsidR="009F6D29">
        <w:rPr>
          <w:rFonts w:ascii="Arial" w:hAnsi="Arial" w:cs="Arial"/>
          <w:color w:val="000000"/>
          <w:sz w:val="20"/>
        </w:rPr>
        <w:t>fibrosis</w:t>
      </w:r>
      <w:r w:rsidR="00972ABB">
        <w:rPr>
          <w:rFonts w:ascii="Arial" w:hAnsi="Arial" w:cs="Arial"/>
          <w:color w:val="000000"/>
          <w:sz w:val="20"/>
        </w:rPr>
        <w:t>,</w:t>
      </w:r>
      <w:r w:rsidR="009F6D29">
        <w:rPr>
          <w:rFonts w:ascii="Arial" w:hAnsi="Arial" w:cs="Arial"/>
          <w:color w:val="000000"/>
          <w:sz w:val="20"/>
        </w:rPr>
        <w:t xml:space="preserve"> and a book chapter on state-of-the-art-methods to study collagen in disease.</w:t>
      </w:r>
      <w:r w:rsidR="00637AEF">
        <w:rPr>
          <w:rFonts w:ascii="Arial" w:hAnsi="Arial" w:cs="Arial"/>
          <w:color w:val="000000"/>
          <w:sz w:val="20"/>
        </w:rPr>
        <w:t xml:space="preserve"> </w:t>
      </w:r>
      <w:r w:rsidR="00BD0CAE">
        <w:rPr>
          <w:rFonts w:ascii="Arial" w:hAnsi="Arial" w:cs="Arial"/>
          <w:bCs/>
          <w:color w:val="000000"/>
          <w:sz w:val="20"/>
        </w:rPr>
        <w:t xml:space="preserve">Finally, </w:t>
      </w:r>
      <w:r w:rsidR="008C083A">
        <w:rPr>
          <w:rFonts w:ascii="Arial" w:hAnsi="Arial" w:cs="Arial"/>
          <w:bCs/>
          <w:color w:val="000000"/>
          <w:sz w:val="20"/>
        </w:rPr>
        <w:t>in efforts to</w:t>
      </w:r>
      <w:r w:rsidR="00E41C98" w:rsidRPr="00BD0CAE">
        <w:rPr>
          <w:rFonts w:ascii="Arial" w:hAnsi="Arial" w:cs="Arial"/>
          <w:bCs/>
          <w:color w:val="000000"/>
          <w:sz w:val="20"/>
        </w:rPr>
        <w:t xml:space="preserve"> reduce animal testing and better reflect </w:t>
      </w:r>
      <w:r w:rsidR="00BD0CAE">
        <w:rPr>
          <w:rFonts w:ascii="Arial" w:hAnsi="Arial" w:cs="Arial"/>
          <w:bCs/>
          <w:color w:val="000000"/>
          <w:sz w:val="20"/>
        </w:rPr>
        <w:t xml:space="preserve">aspects of </w:t>
      </w:r>
      <w:r w:rsidR="00E41C98" w:rsidRPr="00BD0CAE">
        <w:rPr>
          <w:rFonts w:ascii="Arial" w:hAnsi="Arial" w:cs="Arial"/>
          <w:bCs/>
          <w:color w:val="000000"/>
          <w:sz w:val="20"/>
        </w:rPr>
        <w:t>human physiology</w:t>
      </w:r>
      <w:r w:rsidR="008C083A">
        <w:rPr>
          <w:rFonts w:ascii="Arial" w:hAnsi="Arial" w:cs="Arial"/>
          <w:bCs/>
          <w:color w:val="000000"/>
          <w:sz w:val="20"/>
        </w:rPr>
        <w:t>, w</w:t>
      </w:r>
      <w:r w:rsidR="00E41C98" w:rsidRPr="00BD0CAE">
        <w:rPr>
          <w:rFonts w:ascii="Arial" w:hAnsi="Arial" w:cs="Arial"/>
          <w:bCs/>
          <w:color w:val="000000"/>
          <w:sz w:val="20"/>
        </w:rPr>
        <w:t xml:space="preserve">e </w:t>
      </w:r>
      <w:r w:rsidR="00BD0CAE">
        <w:rPr>
          <w:rFonts w:ascii="Arial" w:hAnsi="Arial" w:cs="Arial"/>
          <w:bCs/>
          <w:color w:val="000000"/>
          <w:sz w:val="20"/>
        </w:rPr>
        <w:t xml:space="preserve">have </w:t>
      </w:r>
      <w:r w:rsidR="00E41C98" w:rsidRPr="00BD0CAE">
        <w:rPr>
          <w:rFonts w:ascii="Arial" w:hAnsi="Arial" w:cs="Arial"/>
          <w:bCs/>
          <w:color w:val="000000"/>
          <w:sz w:val="20"/>
        </w:rPr>
        <w:t xml:space="preserve">developed an </w:t>
      </w:r>
      <w:r w:rsidR="00E41C98" w:rsidRPr="00BD0CAE">
        <w:rPr>
          <w:rFonts w:ascii="Arial" w:hAnsi="Arial" w:cs="Arial"/>
          <w:bCs/>
          <w:i/>
          <w:iCs/>
          <w:color w:val="000000"/>
          <w:sz w:val="20"/>
        </w:rPr>
        <w:t>in vitro</w:t>
      </w:r>
      <w:r w:rsidR="00E41C98" w:rsidRPr="00BD0CAE">
        <w:rPr>
          <w:rFonts w:ascii="Arial" w:hAnsi="Arial" w:cs="Arial"/>
          <w:bCs/>
          <w:color w:val="000000"/>
          <w:sz w:val="20"/>
        </w:rPr>
        <w:t xml:space="preserve"> lung fibrosis model with patient-derived fibroblasts</w:t>
      </w:r>
      <w:r w:rsidR="00017EC5">
        <w:rPr>
          <w:rFonts w:ascii="Arial" w:hAnsi="Arial" w:cs="Arial"/>
          <w:bCs/>
          <w:color w:val="000000"/>
          <w:sz w:val="20"/>
        </w:rPr>
        <w:t>,</w:t>
      </w:r>
      <w:r w:rsidR="00E41C98" w:rsidRPr="00BD0CAE">
        <w:rPr>
          <w:rFonts w:ascii="Arial" w:hAnsi="Arial" w:cs="Arial"/>
          <w:bCs/>
          <w:color w:val="000000"/>
          <w:sz w:val="20"/>
        </w:rPr>
        <w:t xml:space="preserve"> and an </w:t>
      </w:r>
      <w:r w:rsidR="00E41C98" w:rsidRPr="00017EC5">
        <w:rPr>
          <w:rFonts w:ascii="Arial" w:hAnsi="Arial" w:cs="Arial"/>
          <w:bCs/>
          <w:i/>
          <w:iCs/>
          <w:color w:val="000000"/>
          <w:sz w:val="20"/>
        </w:rPr>
        <w:t>ex vivo</w:t>
      </w:r>
      <w:r w:rsidR="00E41C98" w:rsidRPr="00BD0CAE">
        <w:rPr>
          <w:rFonts w:ascii="Arial" w:hAnsi="Arial" w:cs="Arial"/>
          <w:bCs/>
          <w:color w:val="000000"/>
          <w:sz w:val="20"/>
        </w:rPr>
        <w:t xml:space="preserve"> model using precision-cut lung slices. Additionally, we </w:t>
      </w:r>
      <w:r w:rsidR="00017EC5">
        <w:rPr>
          <w:rFonts w:ascii="Arial" w:hAnsi="Arial" w:cs="Arial"/>
          <w:bCs/>
          <w:color w:val="000000"/>
          <w:sz w:val="20"/>
        </w:rPr>
        <w:t xml:space="preserve">have </w:t>
      </w:r>
      <w:r w:rsidR="00307BB3">
        <w:rPr>
          <w:rFonts w:ascii="Arial" w:hAnsi="Arial" w:cs="Arial"/>
          <w:bCs/>
          <w:color w:val="000000"/>
          <w:sz w:val="20"/>
        </w:rPr>
        <w:t>studied</w:t>
      </w:r>
      <w:r w:rsidR="00017EC5">
        <w:rPr>
          <w:rFonts w:ascii="Arial" w:hAnsi="Arial" w:cs="Arial"/>
          <w:bCs/>
          <w:color w:val="000000"/>
          <w:sz w:val="20"/>
        </w:rPr>
        <w:t xml:space="preserve"> </w:t>
      </w:r>
      <w:r w:rsidR="00E41C98" w:rsidRPr="00BE4BE4">
        <w:rPr>
          <w:rFonts w:ascii="Arial" w:hAnsi="Arial" w:cs="Arial"/>
          <w:b/>
          <w:color w:val="000000"/>
          <w:sz w:val="20"/>
        </w:rPr>
        <w:t>bronchial epithelial responses to environmental stimuli</w:t>
      </w:r>
      <w:r w:rsidR="00077D89">
        <w:rPr>
          <w:rFonts w:ascii="Arial" w:hAnsi="Arial" w:cs="Arial"/>
          <w:bCs/>
          <w:color w:val="000000"/>
          <w:sz w:val="20"/>
        </w:rPr>
        <w:t>. In this context, we</w:t>
      </w:r>
      <w:r w:rsidR="00CD4EDB">
        <w:rPr>
          <w:rFonts w:ascii="Arial" w:hAnsi="Arial" w:cs="Arial"/>
          <w:bCs/>
          <w:color w:val="000000"/>
          <w:sz w:val="20"/>
        </w:rPr>
        <w:t xml:space="preserve"> </w:t>
      </w:r>
      <w:r w:rsidR="00673FD5">
        <w:rPr>
          <w:rFonts w:ascii="Arial" w:hAnsi="Arial" w:cs="Arial"/>
          <w:bCs/>
          <w:color w:val="000000"/>
          <w:sz w:val="20"/>
        </w:rPr>
        <w:t>discovered immunophilins as potential therapeutic targets</w:t>
      </w:r>
      <w:r w:rsidR="00D60126">
        <w:rPr>
          <w:rFonts w:ascii="Arial" w:hAnsi="Arial" w:cs="Arial"/>
          <w:bCs/>
          <w:color w:val="000000"/>
          <w:sz w:val="20"/>
        </w:rPr>
        <w:t xml:space="preserve"> in</w:t>
      </w:r>
      <w:r w:rsidR="003D5EEC">
        <w:rPr>
          <w:rFonts w:ascii="Arial" w:hAnsi="Arial" w:cs="Arial"/>
          <w:bCs/>
          <w:color w:val="000000"/>
          <w:sz w:val="20"/>
        </w:rPr>
        <w:t xml:space="preserve"> coronavirus</w:t>
      </w:r>
      <w:r w:rsidR="00D60126">
        <w:rPr>
          <w:rFonts w:ascii="Arial" w:hAnsi="Arial" w:cs="Arial"/>
          <w:bCs/>
          <w:color w:val="000000"/>
          <w:sz w:val="20"/>
        </w:rPr>
        <w:t>-induced lung disease, reveal</w:t>
      </w:r>
      <w:r w:rsidR="00BE4BE4">
        <w:rPr>
          <w:rFonts w:ascii="Arial" w:hAnsi="Arial" w:cs="Arial"/>
          <w:bCs/>
          <w:color w:val="000000"/>
          <w:sz w:val="20"/>
        </w:rPr>
        <w:t>ed</w:t>
      </w:r>
      <w:r w:rsidR="00CD4EDB">
        <w:rPr>
          <w:rFonts w:ascii="Arial" w:hAnsi="Arial" w:cs="Arial"/>
          <w:bCs/>
          <w:color w:val="000000"/>
          <w:sz w:val="20"/>
        </w:rPr>
        <w:t xml:space="preserve"> novel potential host factors in the context of influenza infection,</w:t>
      </w:r>
      <w:r w:rsidR="00E41C98" w:rsidRPr="00BD0CAE">
        <w:rPr>
          <w:rFonts w:ascii="Arial" w:hAnsi="Arial" w:cs="Arial"/>
          <w:bCs/>
          <w:color w:val="000000"/>
          <w:sz w:val="20"/>
        </w:rPr>
        <w:t xml:space="preserve"> and </w:t>
      </w:r>
      <w:r w:rsidR="00E2396F">
        <w:rPr>
          <w:rFonts w:ascii="Arial" w:hAnsi="Arial" w:cs="Arial"/>
          <w:bCs/>
          <w:color w:val="000000"/>
          <w:sz w:val="20"/>
        </w:rPr>
        <w:t>developed a novel model of airway injury and regeneration</w:t>
      </w:r>
      <w:r w:rsidR="00E41C98" w:rsidRPr="00BD0CAE">
        <w:rPr>
          <w:rFonts w:ascii="Arial" w:hAnsi="Arial" w:cs="Arial"/>
          <w:bCs/>
          <w:color w:val="000000"/>
          <w:sz w:val="20"/>
        </w:rPr>
        <w:t>.</w:t>
      </w:r>
    </w:p>
    <w:p w14:paraId="391998B1" w14:textId="77777777" w:rsidR="0081271C" w:rsidRPr="00601D26" w:rsidRDefault="0081271C" w:rsidP="0081271C">
      <w:pPr>
        <w:rPr>
          <w:rFonts w:ascii="Arial" w:hAnsi="Arial" w:cs="Arial"/>
          <w:b/>
          <w:color w:val="FF0000"/>
          <w:sz w:val="20"/>
        </w:rPr>
      </w:pPr>
    </w:p>
    <w:p w14:paraId="2603A2DB" w14:textId="5B9DD9C2" w:rsidR="002A23AA" w:rsidRDefault="00744C41" w:rsidP="0025790F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PUBLICATIONS/SCHOLARSHIP</w:t>
      </w:r>
      <w:r w:rsidR="002A23AA">
        <w:rPr>
          <w:rFonts w:ascii="Arial" w:hAnsi="Arial" w:cs="Arial"/>
          <w:b/>
          <w:color w:val="000000"/>
          <w:sz w:val="20"/>
        </w:rPr>
        <w:t xml:space="preserve"> </w:t>
      </w:r>
    </w:p>
    <w:p w14:paraId="748B7C41" w14:textId="77777777" w:rsidR="002A23AA" w:rsidRPr="00601D26" w:rsidRDefault="002A23AA" w:rsidP="0025790F">
      <w:pPr>
        <w:rPr>
          <w:rFonts w:ascii="Arial" w:hAnsi="Arial" w:cs="Arial"/>
          <w:color w:val="FF0000"/>
          <w:sz w:val="20"/>
        </w:rPr>
      </w:pPr>
    </w:p>
    <w:p w14:paraId="262ABB82" w14:textId="1749A175" w:rsidR="00744C41" w:rsidRDefault="00744C41" w:rsidP="0025790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Number of original articles in peer-reviewed journals (TOTAL):</w:t>
      </w:r>
      <w:r w:rsidR="004C028B">
        <w:rPr>
          <w:rFonts w:ascii="Arial" w:hAnsi="Arial" w:cs="Arial"/>
          <w:color w:val="000000"/>
          <w:sz w:val="20"/>
        </w:rPr>
        <w:t xml:space="preserve"> </w:t>
      </w:r>
      <w:r w:rsidR="004C028B">
        <w:rPr>
          <w:rFonts w:ascii="Arial" w:hAnsi="Arial" w:cs="Arial"/>
          <w:b/>
          <w:bCs/>
          <w:color w:val="000000"/>
          <w:sz w:val="20"/>
        </w:rPr>
        <w:t>36</w:t>
      </w:r>
    </w:p>
    <w:p w14:paraId="5068214C" w14:textId="0AF60499" w:rsidR="00744C41" w:rsidRPr="00601D26" w:rsidRDefault="00744C41" w:rsidP="0025790F">
      <w:pPr>
        <w:rPr>
          <w:rFonts w:ascii="Arial" w:hAnsi="Arial" w:cs="Arial"/>
          <w:color w:val="FF0000"/>
          <w:sz w:val="20"/>
        </w:rPr>
      </w:pPr>
      <w:r w:rsidRPr="00601D26"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000000"/>
          <w:sz w:val="20"/>
        </w:rPr>
        <w:t>First-author</w:t>
      </w:r>
      <w:r w:rsidR="00CC37A5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1717B9">
        <w:rPr>
          <w:rFonts w:ascii="Arial" w:hAnsi="Arial" w:cs="Arial"/>
          <w:b/>
          <w:bCs/>
          <w:color w:val="000000"/>
          <w:sz w:val="20"/>
        </w:rPr>
        <w:t>7</w:t>
      </w:r>
      <w:r w:rsidR="00862BE3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Senior-author</w:t>
      </w:r>
      <w:r w:rsidR="00CC37A5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FA72A4">
        <w:rPr>
          <w:rFonts w:ascii="Arial" w:hAnsi="Arial" w:cs="Arial"/>
          <w:b/>
          <w:bCs/>
          <w:color w:val="000000"/>
          <w:sz w:val="20"/>
        </w:rPr>
        <w:t>8</w:t>
      </w:r>
      <w:r>
        <w:rPr>
          <w:rFonts w:ascii="Arial" w:hAnsi="Arial" w:cs="Arial"/>
          <w:color w:val="000000"/>
          <w:sz w:val="20"/>
        </w:rPr>
        <w:tab/>
      </w:r>
      <w:r w:rsidR="00862BE3"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000000"/>
          <w:sz w:val="20"/>
        </w:rPr>
        <w:t>Other co-author</w:t>
      </w:r>
      <w:r w:rsidR="00CC37A5">
        <w:rPr>
          <w:rFonts w:ascii="Arial" w:hAnsi="Arial" w:cs="Arial"/>
          <w:color w:val="000000"/>
          <w:sz w:val="20"/>
        </w:rPr>
        <w:t>:</w:t>
      </w:r>
      <w:r w:rsidRPr="00601D26">
        <w:rPr>
          <w:rFonts w:ascii="Arial" w:hAnsi="Arial" w:cs="Arial"/>
          <w:color w:val="FF0000"/>
          <w:sz w:val="20"/>
        </w:rPr>
        <w:t xml:space="preserve"> </w:t>
      </w:r>
      <w:r w:rsidR="0007522E">
        <w:rPr>
          <w:rFonts w:ascii="Arial" w:hAnsi="Arial" w:cs="Arial"/>
          <w:b/>
          <w:bCs/>
          <w:color w:val="000000"/>
          <w:sz w:val="20"/>
        </w:rPr>
        <w:t>21</w:t>
      </w:r>
    </w:p>
    <w:p w14:paraId="45D24DDB" w14:textId="70CECF86" w:rsidR="00744C41" w:rsidRDefault="00744C41" w:rsidP="0025790F">
      <w:pPr>
        <w:tabs>
          <w:tab w:val="center" w:pos="414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Number of books: </w:t>
      </w:r>
      <w:r w:rsidR="008446C8">
        <w:rPr>
          <w:rFonts w:ascii="Arial" w:hAnsi="Arial" w:cs="Arial"/>
          <w:b/>
          <w:bCs/>
          <w:color w:val="000000"/>
          <w:sz w:val="20"/>
        </w:rPr>
        <w:t>0</w:t>
      </w:r>
      <w:r>
        <w:rPr>
          <w:rFonts w:ascii="Arial" w:hAnsi="Arial" w:cs="Arial"/>
          <w:color w:val="000000"/>
          <w:sz w:val="20"/>
        </w:rPr>
        <w:tab/>
      </w:r>
    </w:p>
    <w:p w14:paraId="30019DF5" w14:textId="0C6B8D55" w:rsidR="00744C41" w:rsidRDefault="00744C41" w:rsidP="0025790F">
      <w:pPr>
        <w:ind w:right="-18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Number of other publications (scholarly reviews, symposium papers, editorials &amp; book chapters):</w:t>
      </w:r>
      <w:r w:rsidR="00EF1371">
        <w:rPr>
          <w:rFonts w:ascii="Arial" w:hAnsi="Arial" w:cs="Arial"/>
          <w:color w:val="000000"/>
          <w:sz w:val="20"/>
        </w:rPr>
        <w:t xml:space="preserve"> </w:t>
      </w:r>
      <w:r w:rsidR="005556F5">
        <w:rPr>
          <w:rFonts w:ascii="Arial" w:hAnsi="Arial" w:cs="Arial"/>
          <w:b/>
          <w:bCs/>
          <w:color w:val="000000"/>
          <w:sz w:val="20"/>
        </w:rPr>
        <w:t>15</w:t>
      </w:r>
      <w:r>
        <w:rPr>
          <w:rFonts w:ascii="Arial" w:hAnsi="Arial" w:cs="Arial"/>
          <w:color w:val="000000"/>
          <w:sz w:val="20"/>
        </w:rPr>
        <w:tab/>
      </w:r>
    </w:p>
    <w:p w14:paraId="491579D9" w14:textId="4AA2E0D0" w:rsidR="00744C41" w:rsidRPr="00B269C9" w:rsidRDefault="00744C41" w:rsidP="0025790F">
      <w:pPr>
        <w:rPr>
          <w:rFonts w:ascii="Arial" w:hAnsi="Arial" w:cs="Arial"/>
          <w:sz w:val="20"/>
        </w:rPr>
      </w:pPr>
      <w:r w:rsidRPr="00B269C9">
        <w:rPr>
          <w:rFonts w:ascii="Arial" w:hAnsi="Arial" w:cs="Arial"/>
          <w:sz w:val="20"/>
        </w:rPr>
        <w:t xml:space="preserve">Number of published or presented scientific abstracts (TOTAL): </w:t>
      </w:r>
      <w:r w:rsidR="00B269C9" w:rsidRPr="00B269C9">
        <w:rPr>
          <w:rFonts w:ascii="Arial" w:hAnsi="Arial" w:cs="Arial"/>
          <w:b/>
          <w:bCs/>
          <w:sz w:val="20"/>
        </w:rPr>
        <w:t>7</w:t>
      </w:r>
      <w:r w:rsidR="00B975D3">
        <w:rPr>
          <w:rFonts w:ascii="Arial" w:hAnsi="Arial" w:cs="Arial"/>
          <w:b/>
          <w:bCs/>
          <w:sz w:val="20"/>
        </w:rPr>
        <w:t>6</w:t>
      </w:r>
    </w:p>
    <w:p w14:paraId="57F05C5D" w14:textId="7B6AB0FA" w:rsidR="00744C41" w:rsidRPr="00601D26" w:rsidRDefault="00744C41" w:rsidP="0025790F">
      <w:pPr>
        <w:rPr>
          <w:rFonts w:ascii="Arial" w:hAnsi="Arial" w:cs="Arial"/>
          <w:color w:val="FF0000"/>
          <w:sz w:val="20"/>
        </w:rPr>
      </w:pPr>
      <w:r w:rsidRPr="00601D26"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 Refereed abstracts</w:t>
      </w:r>
      <w:r w:rsidR="00CC37A5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B269C9">
        <w:rPr>
          <w:rFonts w:ascii="Arial" w:hAnsi="Arial" w:cs="Arial"/>
          <w:b/>
          <w:bCs/>
          <w:color w:val="000000"/>
          <w:sz w:val="20"/>
        </w:rPr>
        <w:t>7</w:t>
      </w:r>
      <w:r w:rsidR="00B975D3">
        <w:rPr>
          <w:rFonts w:ascii="Arial" w:hAnsi="Arial" w:cs="Arial"/>
          <w:b/>
          <w:bCs/>
          <w:color w:val="000000"/>
          <w:sz w:val="20"/>
        </w:rPr>
        <w:t>6</w:t>
      </w:r>
      <w:r w:rsidRPr="00601D26">
        <w:rPr>
          <w:rFonts w:ascii="Arial" w:hAnsi="Arial" w:cs="Arial"/>
          <w:color w:val="FF0000"/>
          <w:sz w:val="20"/>
        </w:rPr>
        <w:tab/>
        <w:t xml:space="preserve">      </w:t>
      </w:r>
      <w:r w:rsidRPr="00B269C9">
        <w:rPr>
          <w:rFonts w:ascii="Arial" w:hAnsi="Arial" w:cs="Arial"/>
          <w:sz w:val="20"/>
        </w:rPr>
        <w:t>Un-refereed abstracts</w:t>
      </w:r>
      <w:r w:rsidR="00CC37A5" w:rsidRPr="00B269C9">
        <w:rPr>
          <w:rFonts w:ascii="Arial" w:hAnsi="Arial" w:cs="Arial"/>
          <w:sz w:val="20"/>
        </w:rPr>
        <w:t>:</w:t>
      </w:r>
      <w:r w:rsidR="00330B8C" w:rsidRPr="00B269C9">
        <w:rPr>
          <w:rFonts w:ascii="Arial" w:hAnsi="Arial" w:cs="Arial"/>
          <w:sz w:val="20"/>
        </w:rPr>
        <w:t xml:space="preserve"> </w:t>
      </w:r>
      <w:r w:rsidR="00330B8C" w:rsidRPr="00B269C9">
        <w:rPr>
          <w:rFonts w:ascii="Arial" w:hAnsi="Arial" w:cs="Arial"/>
          <w:b/>
          <w:bCs/>
          <w:sz w:val="20"/>
        </w:rPr>
        <w:t>0</w:t>
      </w:r>
      <w:r w:rsidR="00FC6B09">
        <w:rPr>
          <w:rFonts w:ascii="Arial" w:hAnsi="Arial" w:cs="Arial"/>
          <w:color w:val="FF0000"/>
          <w:sz w:val="20"/>
        </w:rPr>
        <w:t xml:space="preserve"> </w:t>
      </w:r>
    </w:p>
    <w:p w14:paraId="3B143028" w14:textId="4AC8B00B" w:rsidR="00744C41" w:rsidRDefault="00744C41" w:rsidP="0025790F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Letters-to-the-editor, other publications: </w:t>
      </w:r>
      <w:r w:rsidR="00DB5E82">
        <w:rPr>
          <w:rFonts w:ascii="Arial" w:hAnsi="Arial" w:cs="Arial"/>
          <w:b/>
          <w:bCs/>
          <w:color w:val="000000"/>
          <w:sz w:val="20"/>
        </w:rPr>
        <w:t xml:space="preserve">1 </w:t>
      </w:r>
      <w:r w:rsidR="00DB5E82">
        <w:rPr>
          <w:rFonts w:ascii="Arial" w:hAnsi="Arial" w:cs="Arial"/>
          <w:color w:val="000000"/>
          <w:sz w:val="20"/>
        </w:rPr>
        <w:t>(</w:t>
      </w:r>
      <w:proofErr w:type="spellStart"/>
      <w:r w:rsidR="00DB5E82">
        <w:rPr>
          <w:rFonts w:ascii="Arial" w:hAnsi="Arial" w:cs="Arial"/>
          <w:color w:val="000000"/>
          <w:sz w:val="20"/>
        </w:rPr>
        <w:t>biorXiv</w:t>
      </w:r>
      <w:proofErr w:type="spellEnd"/>
      <w:r w:rsidR="00DB5E82">
        <w:rPr>
          <w:rFonts w:ascii="Arial" w:hAnsi="Arial" w:cs="Arial"/>
          <w:color w:val="000000"/>
          <w:sz w:val="20"/>
        </w:rPr>
        <w:t xml:space="preserve"> preprint)</w:t>
      </w:r>
    </w:p>
    <w:p w14:paraId="1088363E" w14:textId="3B45A91F" w:rsidR="00744C41" w:rsidRPr="001D344E" w:rsidRDefault="00744C41" w:rsidP="0025790F">
      <w:pPr>
        <w:rPr>
          <w:rFonts w:ascii="Arial" w:hAnsi="Arial" w:cs="Arial"/>
          <w:i/>
          <w:sz w:val="20"/>
        </w:rPr>
      </w:pPr>
      <w:r w:rsidRPr="001D344E">
        <w:rPr>
          <w:rFonts w:ascii="Arial" w:hAnsi="Arial" w:cs="Arial"/>
          <w:sz w:val="20"/>
        </w:rPr>
        <w:t xml:space="preserve">Patient education materials, </w:t>
      </w:r>
      <w:r w:rsidR="00861ED4" w:rsidRPr="001D344E">
        <w:rPr>
          <w:rFonts w:ascii="Arial" w:hAnsi="Arial" w:cs="Arial"/>
          <w:sz w:val="20"/>
        </w:rPr>
        <w:t xml:space="preserve">curricula, clinical guidelines, </w:t>
      </w:r>
      <w:r w:rsidRPr="001D344E">
        <w:rPr>
          <w:rFonts w:ascii="Arial" w:hAnsi="Arial" w:cs="Arial"/>
          <w:sz w:val="20"/>
        </w:rPr>
        <w:t xml:space="preserve">case studies or other </w:t>
      </w:r>
      <w:r w:rsidR="00861ED4" w:rsidRPr="001D344E">
        <w:rPr>
          <w:rFonts w:ascii="Arial" w:hAnsi="Arial" w:cs="Arial"/>
          <w:sz w:val="20"/>
        </w:rPr>
        <w:t xml:space="preserve">scholarly </w:t>
      </w:r>
      <w:r w:rsidRPr="001D344E">
        <w:rPr>
          <w:rFonts w:ascii="Arial" w:hAnsi="Arial" w:cs="Arial"/>
          <w:sz w:val="20"/>
        </w:rPr>
        <w:t xml:space="preserve">works. </w:t>
      </w:r>
      <w:r w:rsidR="002E490F" w:rsidRPr="00C641D1">
        <w:rPr>
          <w:rFonts w:ascii="Arial" w:hAnsi="Arial" w:cs="Arial"/>
          <w:b/>
          <w:bCs/>
          <w:sz w:val="20"/>
        </w:rPr>
        <w:t>0</w:t>
      </w:r>
    </w:p>
    <w:p w14:paraId="5495957B" w14:textId="77777777" w:rsidR="00744C41" w:rsidRPr="00601D26" w:rsidRDefault="00744C41" w:rsidP="0025790F">
      <w:pPr>
        <w:rPr>
          <w:rFonts w:ascii="Arial" w:hAnsi="Arial" w:cs="Arial"/>
          <w:i/>
          <w:color w:val="FF0000"/>
          <w:sz w:val="20"/>
        </w:rPr>
      </w:pPr>
    </w:p>
    <w:p w14:paraId="540A05F5" w14:textId="50D0722D" w:rsidR="00EF4A7C" w:rsidRPr="00601D26" w:rsidRDefault="00744C41" w:rsidP="00566BB3">
      <w:pPr>
        <w:rPr>
          <w:rFonts w:ascii="Arial" w:hAnsi="Arial" w:cs="Arial"/>
          <w:b/>
          <w:color w:val="FF0000"/>
          <w:sz w:val="20"/>
        </w:rPr>
      </w:pPr>
      <w:r w:rsidRPr="0033098C">
        <w:rPr>
          <w:rFonts w:ascii="Arial" w:hAnsi="Arial" w:cs="Arial"/>
          <w:b/>
          <w:sz w:val="20"/>
        </w:rPr>
        <w:t>PUBLIC AND UNIVERSITY SERVICE ACTIVITIES/ PROFESSIONAL SOCIETY MEMBERSHIPS/HONORS:</w:t>
      </w:r>
    </w:p>
    <w:p w14:paraId="63C4573D" w14:textId="7DC10ECC" w:rsidR="007236E6" w:rsidRPr="007236E6" w:rsidRDefault="007236E6" w:rsidP="00166EF0">
      <w:pPr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Since 2024: Member of the </w:t>
      </w:r>
      <w:r w:rsidR="00104D5C">
        <w:rPr>
          <w:rFonts w:ascii="Arial" w:hAnsi="Arial" w:cs="Arial"/>
          <w:bCs/>
          <w:sz w:val="20"/>
        </w:rPr>
        <w:t xml:space="preserve">PhD </w:t>
      </w:r>
      <w:r>
        <w:rPr>
          <w:rFonts w:ascii="Arial" w:hAnsi="Arial" w:cs="Arial"/>
          <w:bCs/>
          <w:sz w:val="20"/>
        </w:rPr>
        <w:t>Faculty</w:t>
      </w:r>
      <w:r w:rsidR="00104D5C">
        <w:rPr>
          <w:rFonts w:ascii="Arial" w:hAnsi="Arial" w:cs="Arial"/>
          <w:bCs/>
          <w:sz w:val="20"/>
        </w:rPr>
        <w:t xml:space="preserve"> Working Group</w:t>
      </w:r>
      <w:r w:rsidR="006105D8">
        <w:rPr>
          <w:rFonts w:ascii="Arial" w:hAnsi="Arial" w:cs="Arial"/>
          <w:bCs/>
          <w:sz w:val="20"/>
        </w:rPr>
        <w:t>, Department of Pediatrics</w:t>
      </w:r>
      <w:r w:rsidR="00052477">
        <w:rPr>
          <w:rFonts w:ascii="Arial" w:hAnsi="Arial" w:cs="Arial"/>
          <w:bCs/>
          <w:sz w:val="20"/>
        </w:rPr>
        <w:t>, University of Colorado</w:t>
      </w:r>
      <w:r>
        <w:rPr>
          <w:rFonts w:ascii="Arial" w:hAnsi="Arial" w:cs="Arial"/>
          <w:bCs/>
          <w:sz w:val="20"/>
        </w:rPr>
        <w:t xml:space="preserve"> </w:t>
      </w:r>
    </w:p>
    <w:p w14:paraId="1F937999" w14:textId="1FA3A381" w:rsidR="00EF4A7C" w:rsidRPr="00B70BF7" w:rsidRDefault="009348C5" w:rsidP="00166EF0">
      <w:pPr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Since 2024: </w:t>
      </w:r>
      <w:r w:rsidR="00E6625B">
        <w:rPr>
          <w:rFonts w:ascii="Arial" w:hAnsi="Arial" w:cs="Arial"/>
          <w:bCs/>
          <w:sz w:val="20"/>
        </w:rPr>
        <w:t>Member of</w:t>
      </w:r>
      <w:r w:rsidR="00AE6EEE" w:rsidRPr="00AE6EEE">
        <w:rPr>
          <w:rFonts w:ascii="Arial" w:hAnsi="Arial" w:cs="Arial"/>
          <w:bCs/>
          <w:sz w:val="20"/>
        </w:rPr>
        <w:t xml:space="preserve"> the ATS PhD and Basic and Translational Scientists Working Group (PBTS WG)</w:t>
      </w:r>
      <w:r w:rsidR="000146C5">
        <w:rPr>
          <w:rFonts w:ascii="Arial" w:hAnsi="Arial" w:cs="Arial"/>
          <w:bCs/>
          <w:sz w:val="20"/>
        </w:rPr>
        <w:t>, Chair of Subcommittee “Proposal”</w:t>
      </w:r>
    </w:p>
    <w:p w14:paraId="23874B81" w14:textId="62FB1EE1" w:rsidR="00B70BF7" w:rsidRPr="00B70BF7" w:rsidRDefault="00B70BF7" w:rsidP="00B70BF7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C34F22">
        <w:rPr>
          <w:rFonts w:ascii="Arial" w:hAnsi="Arial" w:cs="Arial"/>
          <w:bCs/>
          <w:sz w:val="20"/>
        </w:rPr>
        <w:t>Since 2018: Editorial Board Member of Respiratory Research</w:t>
      </w:r>
    </w:p>
    <w:p w14:paraId="7869CF23" w14:textId="77160E1B" w:rsidR="00166EF0" w:rsidRPr="00C34F22" w:rsidRDefault="00166EF0" w:rsidP="00166EF0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C34F22">
        <w:rPr>
          <w:rFonts w:ascii="Arial" w:hAnsi="Arial" w:cs="Arial"/>
          <w:bCs/>
          <w:sz w:val="20"/>
        </w:rPr>
        <w:t>Since 2017: Member of the ATS RCMB Planning Committee</w:t>
      </w:r>
    </w:p>
    <w:p w14:paraId="17536F8D" w14:textId="66DFE809" w:rsidR="005A3B11" w:rsidRDefault="005320D5" w:rsidP="00166EF0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B70BF7">
        <w:rPr>
          <w:rFonts w:ascii="Arial" w:hAnsi="Arial" w:cs="Arial"/>
          <w:bCs/>
          <w:sz w:val="20"/>
        </w:rPr>
        <w:t xml:space="preserve">Since 2016: </w:t>
      </w:r>
      <w:r w:rsidR="00B70BF7" w:rsidRPr="00B70BF7">
        <w:rPr>
          <w:rFonts w:ascii="Arial" w:hAnsi="Arial" w:cs="Arial"/>
          <w:bCs/>
          <w:sz w:val="20"/>
        </w:rPr>
        <w:t>German Center of Lu</w:t>
      </w:r>
      <w:r w:rsidR="00B70BF7">
        <w:rPr>
          <w:rFonts w:ascii="Arial" w:hAnsi="Arial" w:cs="Arial"/>
          <w:bCs/>
          <w:sz w:val="20"/>
        </w:rPr>
        <w:t>n</w:t>
      </w:r>
      <w:r w:rsidR="00B70BF7" w:rsidRPr="00B70BF7">
        <w:rPr>
          <w:rFonts w:ascii="Arial" w:hAnsi="Arial" w:cs="Arial"/>
          <w:bCs/>
          <w:sz w:val="20"/>
        </w:rPr>
        <w:t>g Research (DZL) Principal Investigator</w:t>
      </w:r>
    </w:p>
    <w:p w14:paraId="22BB8722" w14:textId="549182C6" w:rsidR="00686649" w:rsidRPr="00686649" w:rsidRDefault="00686649" w:rsidP="00686649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2023-2024: </w:t>
      </w:r>
      <w:r w:rsidRPr="00686649">
        <w:rPr>
          <w:rFonts w:ascii="Arial" w:hAnsi="Arial" w:cs="Arial"/>
          <w:bCs/>
          <w:sz w:val="20"/>
        </w:rPr>
        <w:t>Elected Coordinator of DZL Disease Area DPLD (Diffuse Parenchymal Lung Disease)</w:t>
      </w:r>
    </w:p>
    <w:p w14:paraId="37A42A0D" w14:textId="5863FA8C" w:rsidR="00686649" w:rsidRDefault="00C964E8" w:rsidP="00166EF0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2020-2024: </w:t>
      </w:r>
      <w:r w:rsidRPr="00C964E8">
        <w:rPr>
          <w:rFonts w:ascii="Arial" w:hAnsi="Arial" w:cs="Arial"/>
          <w:bCs/>
          <w:sz w:val="20"/>
        </w:rPr>
        <w:t>Topic coordinator of Area C “The Mesenchymal Cell: An Active and Powerful Modulator of the Pulmonary Scaffold into the Spatial Context” within the DPLD disease area of the DZL</w:t>
      </w:r>
    </w:p>
    <w:p w14:paraId="59828C5B" w14:textId="33B45242" w:rsidR="00770F66" w:rsidRPr="00B70BF7" w:rsidRDefault="00770F66" w:rsidP="00770F66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2022-2023: </w:t>
      </w:r>
      <w:r w:rsidRPr="007721BE">
        <w:rPr>
          <w:rFonts w:ascii="Arial" w:hAnsi="Arial" w:cs="Arial"/>
          <w:bCs/>
          <w:sz w:val="20"/>
        </w:rPr>
        <w:t>Member of LMU PhD Committee “Medical Research”</w:t>
      </w:r>
    </w:p>
    <w:p w14:paraId="35D50FEE" w14:textId="39BACD2D" w:rsidR="00770F66" w:rsidRPr="0047131E" w:rsidRDefault="00770F66" w:rsidP="00770F66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47131E">
        <w:rPr>
          <w:rFonts w:ascii="Arial" w:hAnsi="Arial" w:cs="Arial"/>
          <w:bCs/>
          <w:sz w:val="20"/>
        </w:rPr>
        <w:t>2018</w:t>
      </w:r>
      <w:r>
        <w:rPr>
          <w:rFonts w:ascii="Arial" w:hAnsi="Arial" w:cs="Arial"/>
          <w:bCs/>
          <w:sz w:val="20"/>
        </w:rPr>
        <w:t>-</w:t>
      </w:r>
      <w:r w:rsidRPr="0047131E">
        <w:rPr>
          <w:rFonts w:ascii="Arial" w:hAnsi="Arial" w:cs="Arial"/>
          <w:bCs/>
          <w:sz w:val="20"/>
        </w:rPr>
        <w:t xml:space="preserve">2023: </w:t>
      </w:r>
      <w:r>
        <w:rPr>
          <w:rFonts w:ascii="Arial" w:hAnsi="Arial" w:cs="Arial"/>
          <w:bCs/>
          <w:sz w:val="20"/>
        </w:rPr>
        <w:t xml:space="preserve">Deputy </w:t>
      </w:r>
      <w:r w:rsidRPr="0047131E">
        <w:rPr>
          <w:rFonts w:ascii="Arial" w:hAnsi="Arial" w:cs="Arial"/>
          <w:bCs/>
          <w:sz w:val="20"/>
        </w:rPr>
        <w:t>Spokesperson of DFG-funded MD/PhD program GRK2338 ”Targets in Toxicology</w:t>
      </w:r>
      <w:r>
        <w:rPr>
          <w:rFonts w:ascii="Arial" w:hAnsi="Arial" w:cs="Arial"/>
          <w:bCs/>
          <w:sz w:val="20"/>
        </w:rPr>
        <w:t>”</w:t>
      </w:r>
    </w:p>
    <w:p w14:paraId="3F2294E6" w14:textId="08A99CEB" w:rsidR="0047131E" w:rsidRDefault="00EC0A2F" w:rsidP="0047131E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2017-</w:t>
      </w:r>
      <w:r w:rsidR="00205676">
        <w:rPr>
          <w:rFonts w:ascii="Arial" w:hAnsi="Arial" w:cs="Arial"/>
          <w:bCs/>
          <w:sz w:val="20"/>
        </w:rPr>
        <w:t xml:space="preserve">2023: </w:t>
      </w:r>
      <w:r w:rsidR="0047131E" w:rsidRPr="0047131E">
        <w:rPr>
          <w:rFonts w:ascii="Arial" w:hAnsi="Arial" w:cs="Arial"/>
          <w:bCs/>
          <w:sz w:val="20"/>
        </w:rPr>
        <w:t xml:space="preserve">Spokesperson of MD/PhD program CPC Research </w:t>
      </w:r>
      <w:r w:rsidR="0047131E">
        <w:rPr>
          <w:rFonts w:ascii="Arial" w:hAnsi="Arial" w:cs="Arial"/>
          <w:bCs/>
          <w:sz w:val="20"/>
        </w:rPr>
        <w:t xml:space="preserve">School </w:t>
      </w:r>
      <w:r w:rsidR="0047131E" w:rsidRPr="0047131E">
        <w:rPr>
          <w:rFonts w:ascii="Arial" w:hAnsi="Arial" w:cs="Arial"/>
          <w:bCs/>
          <w:sz w:val="20"/>
        </w:rPr>
        <w:t>”Lung Biology and Disease”, Head of all (under)graduate teaching activities at the CPC</w:t>
      </w:r>
      <w:r w:rsidR="00F26BBC">
        <w:rPr>
          <w:rFonts w:ascii="Arial" w:hAnsi="Arial" w:cs="Arial"/>
          <w:bCs/>
          <w:sz w:val="20"/>
        </w:rPr>
        <w:t>, Helmholtz Munich</w:t>
      </w:r>
    </w:p>
    <w:p w14:paraId="7858681F" w14:textId="29F12B32" w:rsidR="00132D1B" w:rsidRPr="0047131E" w:rsidRDefault="00646299" w:rsidP="0047131E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Co-organizer, Session Chair, and Lecturer for </w:t>
      </w:r>
      <w:proofErr w:type="spellStart"/>
      <w:r w:rsidR="00592D89" w:rsidRPr="00592D89">
        <w:rPr>
          <w:rFonts w:ascii="Arial" w:hAnsi="Arial" w:cs="Arial"/>
          <w:bCs/>
          <w:i/>
          <w:iCs/>
          <w:sz w:val="20"/>
        </w:rPr>
        <w:t>i.a.</w:t>
      </w:r>
      <w:proofErr w:type="spellEnd"/>
      <w:r w:rsidR="00592D89" w:rsidRPr="00592D89">
        <w:rPr>
          <w:rFonts w:ascii="Arial" w:hAnsi="Arial" w:cs="Arial"/>
          <w:bCs/>
          <w:i/>
          <w:i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ATS</w:t>
      </w:r>
      <w:r w:rsidR="008B6E6B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ERS, </w:t>
      </w:r>
      <w:r w:rsidR="008B6E6B">
        <w:rPr>
          <w:rFonts w:ascii="Arial" w:hAnsi="Arial" w:cs="Arial"/>
          <w:bCs/>
          <w:sz w:val="20"/>
        </w:rPr>
        <w:t xml:space="preserve">and DZL; </w:t>
      </w:r>
      <w:r w:rsidRPr="00646299">
        <w:rPr>
          <w:rFonts w:ascii="Arial" w:hAnsi="Arial" w:cs="Arial"/>
          <w:bCs/>
          <w:i/>
          <w:iCs/>
          <w:sz w:val="20"/>
        </w:rPr>
        <w:t>e.g</w:t>
      </w:r>
      <w:r>
        <w:rPr>
          <w:rFonts w:ascii="Arial" w:hAnsi="Arial" w:cs="Arial"/>
          <w:bCs/>
          <w:sz w:val="20"/>
        </w:rPr>
        <w:t xml:space="preserve">. </w:t>
      </w:r>
      <w:r w:rsidR="00820DAC">
        <w:rPr>
          <w:rFonts w:ascii="Arial" w:hAnsi="Arial" w:cs="Arial"/>
          <w:bCs/>
          <w:sz w:val="20"/>
        </w:rPr>
        <w:t>ATS 2021 PG Course</w:t>
      </w:r>
      <w:r w:rsidR="00820DAC" w:rsidRPr="00820DAC">
        <w:rPr>
          <w:rFonts w:ascii="Arial" w:hAnsi="Arial" w:cs="Arial"/>
          <w:bCs/>
          <w:sz w:val="20"/>
        </w:rPr>
        <w:t>: “How the extracellular matrix instructs lung regeneration: Translating tools and techniques”</w:t>
      </w:r>
      <w:r w:rsidR="00820DAC">
        <w:rPr>
          <w:rFonts w:ascii="Arial" w:hAnsi="Arial" w:cs="Arial"/>
          <w:bCs/>
          <w:sz w:val="20"/>
        </w:rPr>
        <w:t xml:space="preserve">; </w:t>
      </w:r>
      <w:r w:rsidR="008B6E6B" w:rsidRPr="008B6E6B">
        <w:rPr>
          <w:rFonts w:ascii="Arial" w:hAnsi="Arial" w:cs="Arial"/>
          <w:bCs/>
          <w:sz w:val="20"/>
        </w:rPr>
        <w:t xml:space="preserve">ERS </w:t>
      </w:r>
      <w:r w:rsidR="009C335A">
        <w:rPr>
          <w:rFonts w:ascii="Arial" w:hAnsi="Arial" w:cs="Arial"/>
          <w:bCs/>
          <w:sz w:val="20"/>
        </w:rPr>
        <w:t xml:space="preserve">2023 </w:t>
      </w:r>
      <w:r w:rsidR="008B6E6B" w:rsidRPr="008B6E6B">
        <w:rPr>
          <w:rFonts w:ascii="Arial" w:hAnsi="Arial" w:cs="Arial"/>
          <w:bCs/>
          <w:sz w:val="20"/>
        </w:rPr>
        <w:t>„Virtual Academy of Lung Physiology and Structure“</w:t>
      </w:r>
    </w:p>
    <w:p w14:paraId="3521F6CF" w14:textId="77777777" w:rsidR="00EF4A7C" w:rsidRPr="00601D26" w:rsidRDefault="00EF4A7C" w:rsidP="00EF4A7C">
      <w:pPr>
        <w:rPr>
          <w:rFonts w:ascii="Arial" w:hAnsi="Arial" w:cs="Arial"/>
          <w:b/>
          <w:color w:val="FF0000"/>
          <w:sz w:val="20"/>
        </w:rPr>
      </w:pPr>
    </w:p>
    <w:p w14:paraId="7306353E" w14:textId="366142EF" w:rsidR="00FE1D94" w:rsidRPr="00601D26" w:rsidRDefault="000D1400" w:rsidP="0025790F">
      <w:pPr>
        <w:rPr>
          <w:rFonts w:ascii="Arial" w:hAnsi="Arial" w:cs="Arial"/>
          <w:b/>
          <w:color w:val="FF0000"/>
          <w:sz w:val="20"/>
        </w:rPr>
      </w:pPr>
      <w:r w:rsidRPr="002169A9">
        <w:rPr>
          <w:rFonts w:ascii="Arial" w:hAnsi="Arial" w:cs="Arial"/>
          <w:b/>
          <w:sz w:val="20"/>
        </w:rPr>
        <w:t xml:space="preserve">FUNDED </w:t>
      </w:r>
      <w:r w:rsidR="00744C41" w:rsidRPr="002169A9">
        <w:rPr>
          <w:rFonts w:ascii="Arial" w:hAnsi="Arial" w:cs="Arial"/>
          <w:b/>
          <w:sz w:val="20"/>
        </w:rPr>
        <w:t>GRANTS (RESEARCH, TRAINING OR OTHER</w:t>
      </w:r>
      <w:r w:rsidR="00744C41" w:rsidRPr="00FE75C2">
        <w:rPr>
          <w:rFonts w:ascii="Arial" w:hAnsi="Arial" w:cs="Arial"/>
          <w:b/>
          <w:sz w:val="20"/>
        </w:rPr>
        <w:t xml:space="preserve">) </w:t>
      </w:r>
      <w:r w:rsidR="004721F9" w:rsidRPr="00FE75C2">
        <w:rPr>
          <w:rFonts w:ascii="Arial" w:hAnsi="Arial" w:cs="Arial"/>
          <w:b/>
          <w:sz w:val="20"/>
        </w:rPr>
        <w:t>SINCE LAST PROMOTION</w:t>
      </w:r>
      <w:r w:rsidR="00FE1D94" w:rsidRPr="00601D26">
        <w:rPr>
          <w:rFonts w:ascii="Arial" w:hAnsi="Arial" w:cs="Arial"/>
          <w:b/>
          <w:color w:val="FF0000"/>
          <w:sz w:val="20"/>
        </w:rPr>
        <w:t xml:space="preserve"> </w:t>
      </w:r>
    </w:p>
    <w:p w14:paraId="503587C1" w14:textId="77777777" w:rsidR="00FE1D94" w:rsidRPr="00601D26" w:rsidRDefault="00FE1D94" w:rsidP="0025790F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2160"/>
        <w:gridCol w:w="1800"/>
        <w:gridCol w:w="1746"/>
      </w:tblGrid>
      <w:tr w:rsidR="00792D51" w:rsidRPr="00601D26" w14:paraId="12CF4167" w14:textId="77777777" w:rsidTr="00C52F53">
        <w:tc>
          <w:tcPr>
            <w:tcW w:w="3078" w:type="dxa"/>
            <w:shd w:val="clear" w:color="auto" w:fill="auto"/>
          </w:tcPr>
          <w:p w14:paraId="30A5D73F" w14:textId="3D423AEB" w:rsidR="00792D51" w:rsidRPr="00A26F6B" w:rsidRDefault="004721F9" w:rsidP="00792D51">
            <w:pPr>
              <w:rPr>
                <w:rFonts w:ascii="Arial" w:hAnsi="Arial" w:cs="Arial"/>
                <w:b/>
                <w:sz w:val="20"/>
              </w:rPr>
            </w:pPr>
            <w:r w:rsidRPr="00A26F6B">
              <w:rPr>
                <w:rFonts w:ascii="Arial" w:hAnsi="Arial" w:cs="Arial"/>
                <w:b/>
                <w:sz w:val="20"/>
              </w:rPr>
              <w:t xml:space="preserve">Reporting Since </w:t>
            </w:r>
            <w:r w:rsidR="00A26F6B" w:rsidRPr="00A26F6B">
              <w:rPr>
                <w:rFonts w:ascii="Arial" w:hAnsi="Arial" w:cs="Arial"/>
                <w:b/>
                <w:sz w:val="20"/>
              </w:rPr>
              <w:t>2017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53F6772" w14:textId="77777777" w:rsidR="00792D51" w:rsidRPr="009B1C77" w:rsidRDefault="00792D51" w:rsidP="00CC12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1C77">
              <w:rPr>
                <w:rFonts w:ascii="Arial" w:hAnsi="Arial" w:cs="Arial"/>
                <w:b/>
                <w:bCs/>
                <w:sz w:val="20"/>
              </w:rPr>
              <w:t>As Principal Investigator/Program Director</w:t>
            </w:r>
            <w:r w:rsidR="004721F9" w:rsidRPr="009B1C77">
              <w:rPr>
                <w:rFonts w:ascii="Arial" w:hAnsi="Arial" w:cs="Arial"/>
                <w:b/>
                <w:bCs/>
                <w:sz w:val="20"/>
              </w:rPr>
              <w:t xml:space="preserve"> (on prim</w:t>
            </w:r>
            <w:r w:rsidR="00AD389C" w:rsidRPr="009B1C77">
              <w:rPr>
                <w:rFonts w:ascii="Arial" w:hAnsi="Arial" w:cs="Arial"/>
                <w:b/>
                <w:bCs/>
                <w:sz w:val="20"/>
              </w:rPr>
              <w:t>ary</w:t>
            </w:r>
            <w:r w:rsidR="004721F9" w:rsidRPr="009B1C77">
              <w:rPr>
                <w:rFonts w:ascii="Arial" w:hAnsi="Arial" w:cs="Arial"/>
                <w:b/>
                <w:bCs/>
                <w:sz w:val="20"/>
              </w:rPr>
              <w:t xml:space="preserve"> or sub</w:t>
            </w:r>
            <w:r w:rsidR="00AD389C" w:rsidRPr="009B1C77">
              <w:rPr>
                <w:rFonts w:ascii="Arial" w:hAnsi="Arial" w:cs="Arial"/>
                <w:b/>
                <w:bCs/>
                <w:sz w:val="20"/>
              </w:rPr>
              <w:t>-</w:t>
            </w:r>
            <w:r w:rsidR="004721F9" w:rsidRPr="009B1C77">
              <w:rPr>
                <w:rFonts w:ascii="Arial" w:hAnsi="Arial" w:cs="Arial"/>
                <w:b/>
                <w:bCs/>
                <w:sz w:val="20"/>
              </w:rPr>
              <w:t>award)</w:t>
            </w:r>
          </w:p>
        </w:tc>
        <w:tc>
          <w:tcPr>
            <w:tcW w:w="3546" w:type="dxa"/>
            <w:gridSpan w:val="2"/>
            <w:shd w:val="clear" w:color="auto" w:fill="auto"/>
          </w:tcPr>
          <w:p w14:paraId="4C707F44" w14:textId="65D8E7A9" w:rsidR="00792D51" w:rsidRPr="009B1C77" w:rsidRDefault="00792D51" w:rsidP="00CC128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B1C77">
              <w:rPr>
                <w:rFonts w:ascii="Arial" w:hAnsi="Arial" w:cs="Arial"/>
                <w:b/>
                <w:bCs/>
                <w:sz w:val="20"/>
              </w:rPr>
              <w:t>As Co-Investigator</w:t>
            </w:r>
            <w:r w:rsidR="004721F9" w:rsidRPr="009B1C77">
              <w:rPr>
                <w:rFonts w:ascii="Arial" w:hAnsi="Arial" w:cs="Arial"/>
                <w:b/>
                <w:bCs/>
                <w:sz w:val="20"/>
              </w:rPr>
              <w:t>/Key Personnel</w:t>
            </w:r>
          </w:p>
        </w:tc>
      </w:tr>
      <w:tr w:rsidR="00792D51" w:rsidRPr="00601D26" w14:paraId="2CC153C1" w14:textId="77777777" w:rsidTr="00AB770E">
        <w:trPr>
          <w:trHeight w:val="377"/>
        </w:trPr>
        <w:tc>
          <w:tcPr>
            <w:tcW w:w="3078" w:type="dxa"/>
            <w:shd w:val="clear" w:color="auto" w:fill="auto"/>
          </w:tcPr>
          <w:p w14:paraId="340CBCE6" w14:textId="77777777" w:rsidR="00792D51" w:rsidRPr="00601D26" w:rsidRDefault="00792D51" w:rsidP="00792D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7B78B09" w14:textId="77777777" w:rsidR="00792D51" w:rsidRPr="009B1C77" w:rsidRDefault="00792D51" w:rsidP="00CC128C">
            <w:pPr>
              <w:jc w:val="center"/>
              <w:rPr>
                <w:rFonts w:ascii="Arial" w:hAnsi="Arial" w:cs="Arial"/>
                <w:sz w:val="20"/>
              </w:rPr>
            </w:pPr>
            <w:r w:rsidRPr="009B1C77">
              <w:rPr>
                <w:rFonts w:ascii="Arial" w:hAnsi="Arial" w:cs="Arial"/>
                <w:sz w:val="20"/>
              </w:rPr>
              <w:t>Number of grants</w:t>
            </w:r>
          </w:p>
        </w:tc>
        <w:tc>
          <w:tcPr>
            <w:tcW w:w="2160" w:type="dxa"/>
            <w:shd w:val="clear" w:color="auto" w:fill="auto"/>
          </w:tcPr>
          <w:p w14:paraId="075DBD0D" w14:textId="55815FEA" w:rsidR="00792D51" w:rsidRPr="009B1C77" w:rsidRDefault="00792D51" w:rsidP="00CC128C">
            <w:pPr>
              <w:jc w:val="center"/>
              <w:rPr>
                <w:rFonts w:ascii="Arial" w:hAnsi="Arial" w:cs="Arial"/>
                <w:sz w:val="20"/>
              </w:rPr>
            </w:pPr>
            <w:r w:rsidRPr="009B1C77">
              <w:rPr>
                <w:rFonts w:ascii="Arial" w:hAnsi="Arial" w:cs="Arial"/>
                <w:sz w:val="20"/>
              </w:rPr>
              <w:t xml:space="preserve">Total </w:t>
            </w:r>
            <w:r w:rsidR="002A23AA" w:rsidRPr="009B1C77">
              <w:rPr>
                <w:rFonts w:ascii="Arial" w:hAnsi="Arial" w:cs="Arial"/>
                <w:sz w:val="20"/>
              </w:rPr>
              <w:t xml:space="preserve">Direct </w:t>
            </w:r>
            <w:r w:rsidRPr="009B1C77">
              <w:rPr>
                <w:rFonts w:ascii="Arial" w:hAnsi="Arial" w:cs="Arial"/>
                <w:sz w:val="20"/>
              </w:rPr>
              <w:t>Costs</w:t>
            </w:r>
            <w:r w:rsidR="004256E7" w:rsidRPr="009B1C77">
              <w:rPr>
                <w:rFonts w:ascii="Arial" w:hAnsi="Arial" w:cs="Arial"/>
                <w:sz w:val="20"/>
              </w:rPr>
              <w:br/>
              <w:t>EUR/</w:t>
            </w:r>
            <w:r w:rsidR="004256E7" w:rsidRPr="006F1925">
              <w:rPr>
                <w:rFonts w:ascii="Arial" w:hAnsi="Arial" w:cs="Arial"/>
                <w:sz w:val="20"/>
                <w:u w:val="single"/>
              </w:rPr>
              <w:t>USD</w:t>
            </w:r>
            <w:r w:rsidR="003021D0" w:rsidRPr="009B1C77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</w:p>
        </w:tc>
        <w:tc>
          <w:tcPr>
            <w:tcW w:w="1800" w:type="dxa"/>
            <w:shd w:val="clear" w:color="auto" w:fill="auto"/>
          </w:tcPr>
          <w:p w14:paraId="322A5AF7" w14:textId="77777777" w:rsidR="00792D51" w:rsidRPr="009B1C77" w:rsidRDefault="00792D51" w:rsidP="00CC128C">
            <w:pPr>
              <w:jc w:val="center"/>
              <w:rPr>
                <w:rFonts w:ascii="Arial" w:hAnsi="Arial" w:cs="Arial"/>
                <w:sz w:val="20"/>
              </w:rPr>
            </w:pPr>
            <w:r w:rsidRPr="009B1C77">
              <w:rPr>
                <w:rFonts w:ascii="Arial" w:hAnsi="Arial" w:cs="Arial"/>
                <w:sz w:val="20"/>
              </w:rPr>
              <w:t>Number of grants</w:t>
            </w:r>
          </w:p>
        </w:tc>
        <w:tc>
          <w:tcPr>
            <w:tcW w:w="1746" w:type="dxa"/>
            <w:shd w:val="clear" w:color="auto" w:fill="auto"/>
          </w:tcPr>
          <w:p w14:paraId="1DF074E6" w14:textId="77777777" w:rsidR="00792D51" w:rsidRPr="009B1C77" w:rsidRDefault="00792D51" w:rsidP="00CC128C">
            <w:pPr>
              <w:jc w:val="center"/>
              <w:rPr>
                <w:rFonts w:ascii="Arial" w:hAnsi="Arial" w:cs="Arial"/>
                <w:sz w:val="20"/>
              </w:rPr>
            </w:pPr>
            <w:r w:rsidRPr="009B1C77">
              <w:rPr>
                <w:rFonts w:ascii="Arial" w:hAnsi="Arial" w:cs="Arial"/>
                <w:sz w:val="20"/>
              </w:rPr>
              <w:t xml:space="preserve">Total </w:t>
            </w:r>
            <w:r w:rsidR="00C85D70" w:rsidRPr="009B1C77">
              <w:rPr>
                <w:rFonts w:ascii="Arial" w:hAnsi="Arial" w:cs="Arial"/>
                <w:sz w:val="20"/>
              </w:rPr>
              <w:t xml:space="preserve">Direct </w:t>
            </w:r>
            <w:r w:rsidRPr="009B1C77">
              <w:rPr>
                <w:rFonts w:ascii="Arial" w:hAnsi="Arial" w:cs="Arial"/>
                <w:sz w:val="20"/>
              </w:rPr>
              <w:t>Costs</w:t>
            </w:r>
          </w:p>
        </w:tc>
      </w:tr>
      <w:tr w:rsidR="00792D51" w:rsidRPr="00601D26" w14:paraId="7556FF6B" w14:textId="77777777" w:rsidTr="00AB770E">
        <w:tc>
          <w:tcPr>
            <w:tcW w:w="3078" w:type="dxa"/>
            <w:shd w:val="clear" w:color="auto" w:fill="auto"/>
          </w:tcPr>
          <w:p w14:paraId="0FB6CF6F" w14:textId="67F3BF09" w:rsidR="00792D51" w:rsidRPr="00091E79" w:rsidRDefault="00792D51" w:rsidP="0025790F">
            <w:pPr>
              <w:rPr>
                <w:rFonts w:ascii="Arial" w:hAnsi="Arial" w:cs="Arial"/>
                <w:sz w:val="20"/>
                <w:lang w:val="es-CR"/>
              </w:rPr>
            </w:pPr>
            <w:r w:rsidRPr="00091E79">
              <w:rPr>
                <w:rFonts w:ascii="Arial" w:hAnsi="Arial" w:cs="Arial"/>
                <w:sz w:val="20"/>
                <w:lang w:val="es-CR"/>
              </w:rPr>
              <w:t>Federal (</w:t>
            </w:r>
            <w:r w:rsidR="00F5422E" w:rsidRPr="00091E79">
              <w:rPr>
                <w:rFonts w:ascii="Arial" w:hAnsi="Arial" w:cs="Arial"/>
                <w:sz w:val="20"/>
                <w:lang w:val="es-CR"/>
              </w:rPr>
              <w:t>DFG,</w:t>
            </w:r>
            <w:r w:rsidR="00091E79" w:rsidRPr="00091E79">
              <w:rPr>
                <w:rFonts w:ascii="Arial" w:hAnsi="Arial" w:cs="Arial"/>
                <w:sz w:val="20"/>
                <w:lang w:val="es-CR"/>
              </w:rPr>
              <w:t xml:space="preserve"> </w:t>
            </w:r>
            <w:proofErr w:type="spellStart"/>
            <w:r w:rsidR="00F5422E" w:rsidRPr="00091E79">
              <w:rPr>
                <w:rFonts w:ascii="Arial" w:hAnsi="Arial" w:cs="Arial"/>
                <w:sz w:val="20"/>
                <w:lang w:val="es-CR"/>
              </w:rPr>
              <w:t>BfR</w:t>
            </w:r>
            <w:proofErr w:type="spellEnd"/>
            <w:r w:rsidRPr="00091E79">
              <w:rPr>
                <w:rFonts w:ascii="Arial" w:hAnsi="Arial" w:cs="Arial"/>
                <w:sz w:val="20"/>
                <w:lang w:val="es-CR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0F11C389" w14:textId="2A8253DB" w:rsidR="00CC128C" w:rsidRPr="009B1C77" w:rsidRDefault="00BB36F6" w:rsidP="009B1C77">
            <w:pPr>
              <w:jc w:val="center"/>
              <w:rPr>
                <w:rFonts w:ascii="Arial" w:hAnsi="Arial" w:cs="Arial"/>
                <w:sz w:val="20"/>
                <w:lang w:val="es-CR"/>
              </w:rPr>
            </w:pPr>
            <w:r w:rsidRPr="009B1C77">
              <w:rPr>
                <w:rFonts w:ascii="Arial" w:hAnsi="Arial" w:cs="Arial"/>
                <w:sz w:val="20"/>
                <w:lang w:val="es-CR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7870C8D" w14:textId="7FD6C17B" w:rsidR="00792D51" w:rsidRPr="009B1C77" w:rsidRDefault="00693BAA" w:rsidP="00721F92">
            <w:pPr>
              <w:jc w:val="center"/>
              <w:rPr>
                <w:rFonts w:ascii="Arial" w:hAnsi="Arial" w:cs="Arial"/>
                <w:sz w:val="20"/>
                <w:lang w:val="es-CR"/>
              </w:rPr>
            </w:pPr>
            <w:r>
              <w:rPr>
                <w:rFonts w:ascii="Arial" w:hAnsi="Arial" w:cs="Arial"/>
                <w:sz w:val="20"/>
                <w:lang w:val="es-CR"/>
              </w:rPr>
              <w:t>832</w:t>
            </w:r>
            <w:r w:rsidR="00F10ADE">
              <w:rPr>
                <w:rFonts w:ascii="Arial" w:hAnsi="Arial" w:cs="Arial"/>
                <w:sz w:val="20"/>
                <w:lang w:val="es-CR"/>
              </w:rPr>
              <w:t>.</w:t>
            </w:r>
            <w:r w:rsidR="000613D2">
              <w:rPr>
                <w:rFonts w:ascii="Arial" w:hAnsi="Arial" w:cs="Arial"/>
                <w:sz w:val="20"/>
                <w:lang w:val="es-CR"/>
              </w:rPr>
              <w:t>2</w:t>
            </w:r>
            <w:r>
              <w:rPr>
                <w:rFonts w:ascii="Arial" w:hAnsi="Arial" w:cs="Arial"/>
                <w:sz w:val="20"/>
                <w:lang w:val="es-CR"/>
              </w:rPr>
              <w:t>18</w:t>
            </w:r>
            <w:r w:rsidR="00AB770E">
              <w:rPr>
                <w:rFonts w:ascii="Arial" w:hAnsi="Arial" w:cs="Arial"/>
                <w:sz w:val="20"/>
                <w:lang w:val="es-CR"/>
              </w:rPr>
              <w:t xml:space="preserve"> </w:t>
            </w:r>
            <w:r w:rsidR="00BB36F6" w:rsidRPr="009B1C77">
              <w:rPr>
                <w:rFonts w:ascii="Arial" w:hAnsi="Arial" w:cs="Arial"/>
                <w:sz w:val="20"/>
                <w:lang w:val="es-CR"/>
              </w:rPr>
              <w:t>/</w:t>
            </w:r>
            <w:r w:rsidR="00AB770E">
              <w:rPr>
                <w:rFonts w:ascii="Arial" w:hAnsi="Arial" w:cs="Arial"/>
                <w:sz w:val="20"/>
                <w:lang w:val="es-CR"/>
              </w:rPr>
              <w:t xml:space="preserve"> </w:t>
            </w:r>
            <w:r w:rsidR="000613D2" w:rsidRPr="000613D2">
              <w:rPr>
                <w:rFonts w:ascii="Arial" w:hAnsi="Arial" w:cs="Arial"/>
                <w:sz w:val="20"/>
                <w:u w:val="single"/>
                <w:lang w:val="es-CR"/>
              </w:rPr>
              <w:t>898</w:t>
            </w:r>
            <w:r w:rsidR="00F10ADE" w:rsidRPr="000613D2">
              <w:rPr>
                <w:rFonts w:ascii="Arial" w:hAnsi="Arial" w:cs="Arial"/>
                <w:sz w:val="20"/>
                <w:u w:val="single"/>
                <w:lang w:val="es-CR"/>
              </w:rPr>
              <w:t>.</w:t>
            </w:r>
            <w:r w:rsidR="000613D2" w:rsidRPr="000613D2">
              <w:rPr>
                <w:rFonts w:ascii="Arial" w:hAnsi="Arial" w:cs="Arial"/>
                <w:sz w:val="20"/>
                <w:u w:val="single"/>
                <w:lang w:val="es-CR"/>
              </w:rPr>
              <w:t>795</w:t>
            </w:r>
          </w:p>
        </w:tc>
        <w:tc>
          <w:tcPr>
            <w:tcW w:w="1800" w:type="dxa"/>
            <w:shd w:val="clear" w:color="auto" w:fill="auto"/>
          </w:tcPr>
          <w:p w14:paraId="52F95663" w14:textId="423A285F" w:rsidR="00792D51" w:rsidRPr="00B07050" w:rsidRDefault="00B07050" w:rsidP="00B07050">
            <w:pPr>
              <w:jc w:val="center"/>
              <w:rPr>
                <w:rFonts w:ascii="Arial" w:hAnsi="Arial" w:cs="Arial"/>
                <w:sz w:val="20"/>
                <w:lang w:val="es-CR"/>
              </w:rPr>
            </w:pPr>
            <w:r w:rsidRPr="00B07050">
              <w:rPr>
                <w:rFonts w:ascii="Arial" w:hAnsi="Arial" w:cs="Arial"/>
                <w:sz w:val="20"/>
                <w:lang w:val="es-CR"/>
              </w:rPr>
              <w:t>-</w:t>
            </w:r>
          </w:p>
        </w:tc>
        <w:tc>
          <w:tcPr>
            <w:tcW w:w="1746" w:type="dxa"/>
            <w:shd w:val="clear" w:color="auto" w:fill="auto"/>
          </w:tcPr>
          <w:p w14:paraId="4273F3A6" w14:textId="3A72C336" w:rsidR="00792D51" w:rsidRPr="00B07050" w:rsidRDefault="00B07050" w:rsidP="00B07050">
            <w:pPr>
              <w:jc w:val="center"/>
              <w:rPr>
                <w:rFonts w:ascii="Arial" w:hAnsi="Arial" w:cs="Arial"/>
                <w:sz w:val="20"/>
                <w:lang w:val="es-CR"/>
              </w:rPr>
            </w:pPr>
            <w:r w:rsidRPr="00B07050">
              <w:rPr>
                <w:rFonts w:ascii="Arial" w:hAnsi="Arial" w:cs="Arial"/>
                <w:sz w:val="20"/>
                <w:lang w:val="es-CR"/>
              </w:rPr>
              <w:t>-</w:t>
            </w:r>
          </w:p>
        </w:tc>
      </w:tr>
      <w:tr w:rsidR="00792D51" w:rsidRPr="00601D26" w14:paraId="5E3FA89F" w14:textId="77777777" w:rsidTr="00AB770E">
        <w:tc>
          <w:tcPr>
            <w:tcW w:w="3078" w:type="dxa"/>
            <w:shd w:val="clear" w:color="auto" w:fill="auto"/>
          </w:tcPr>
          <w:p w14:paraId="25919D17" w14:textId="11725C77" w:rsidR="00792D51" w:rsidRPr="000B47EE" w:rsidRDefault="00792D51" w:rsidP="00D7124D">
            <w:pPr>
              <w:rPr>
                <w:rFonts w:ascii="Arial" w:hAnsi="Arial" w:cs="Arial"/>
                <w:sz w:val="20"/>
              </w:rPr>
            </w:pPr>
            <w:r w:rsidRPr="000B47EE">
              <w:rPr>
                <w:rFonts w:ascii="Arial" w:hAnsi="Arial" w:cs="Arial"/>
                <w:sz w:val="20"/>
              </w:rPr>
              <w:t>Foundation</w:t>
            </w:r>
            <w:r w:rsidR="004721F9" w:rsidRPr="000B47EE">
              <w:rPr>
                <w:rFonts w:ascii="Arial" w:hAnsi="Arial" w:cs="Arial"/>
                <w:sz w:val="20"/>
              </w:rPr>
              <w:t>/Professional Assoc.</w:t>
            </w:r>
            <w:r w:rsidRPr="000B47EE">
              <w:rPr>
                <w:rFonts w:ascii="Arial" w:hAnsi="Arial" w:cs="Arial"/>
                <w:sz w:val="20"/>
              </w:rPr>
              <w:t xml:space="preserve"> (</w:t>
            </w:r>
            <w:r w:rsidR="000B47EE" w:rsidRPr="000B47EE">
              <w:rPr>
                <w:rFonts w:ascii="Arial" w:hAnsi="Arial" w:cs="Arial"/>
                <w:sz w:val="20"/>
              </w:rPr>
              <w:t>Friedrich-Baur Foundation</w:t>
            </w:r>
            <w:r w:rsidRPr="000B47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5E444083" w14:textId="6B51FEF8" w:rsidR="00792D51" w:rsidRPr="000B47EE" w:rsidRDefault="000B47EE" w:rsidP="000B47EE">
            <w:pPr>
              <w:jc w:val="center"/>
              <w:rPr>
                <w:rFonts w:ascii="Arial" w:hAnsi="Arial" w:cs="Arial"/>
                <w:sz w:val="20"/>
              </w:rPr>
            </w:pPr>
            <w:r w:rsidRPr="000B47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B6BD487" w14:textId="13F1D8CB" w:rsidR="00792D51" w:rsidRPr="00A77ABC" w:rsidRDefault="00721F92" w:rsidP="00721F92">
            <w:pPr>
              <w:jc w:val="center"/>
              <w:rPr>
                <w:rFonts w:ascii="Arial" w:hAnsi="Arial" w:cs="Arial"/>
                <w:sz w:val="20"/>
              </w:rPr>
            </w:pPr>
            <w:r w:rsidRPr="00A77ABC">
              <w:rPr>
                <w:rFonts w:ascii="Arial" w:hAnsi="Arial" w:cs="Arial"/>
                <w:sz w:val="20"/>
              </w:rPr>
              <w:t>6</w:t>
            </w:r>
            <w:r w:rsidR="00106519">
              <w:rPr>
                <w:rFonts w:ascii="Arial" w:hAnsi="Arial" w:cs="Arial"/>
                <w:sz w:val="20"/>
              </w:rPr>
              <w:t>.</w:t>
            </w:r>
            <w:r w:rsidRPr="00A77ABC">
              <w:rPr>
                <w:rFonts w:ascii="Arial" w:hAnsi="Arial" w:cs="Arial"/>
                <w:sz w:val="20"/>
              </w:rPr>
              <w:t>000</w:t>
            </w:r>
            <w:r w:rsidR="00AB770E">
              <w:rPr>
                <w:rFonts w:ascii="Arial" w:hAnsi="Arial" w:cs="Arial"/>
                <w:sz w:val="20"/>
              </w:rPr>
              <w:t xml:space="preserve"> </w:t>
            </w:r>
            <w:r w:rsidRPr="00A77ABC">
              <w:rPr>
                <w:rFonts w:ascii="Arial" w:hAnsi="Arial" w:cs="Arial"/>
                <w:sz w:val="20"/>
              </w:rPr>
              <w:t>/</w:t>
            </w:r>
            <w:r w:rsidR="00AB770E">
              <w:rPr>
                <w:rFonts w:ascii="Arial" w:hAnsi="Arial" w:cs="Arial"/>
                <w:sz w:val="20"/>
              </w:rPr>
              <w:t xml:space="preserve"> </w:t>
            </w:r>
            <w:r w:rsidR="00F10ADE" w:rsidRPr="00A77ABC">
              <w:rPr>
                <w:rFonts w:ascii="Arial" w:hAnsi="Arial" w:cs="Arial"/>
                <w:sz w:val="20"/>
                <w:u w:val="single"/>
              </w:rPr>
              <w:t>6</w:t>
            </w:r>
            <w:r w:rsidR="00106519">
              <w:rPr>
                <w:rFonts w:ascii="Arial" w:hAnsi="Arial" w:cs="Arial"/>
                <w:sz w:val="20"/>
                <w:u w:val="single"/>
              </w:rPr>
              <w:t>.</w:t>
            </w:r>
            <w:r w:rsidR="00F10ADE" w:rsidRPr="00A77ABC">
              <w:rPr>
                <w:rFonts w:ascii="Arial" w:hAnsi="Arial" w:cs="Arial"/>
                <w:sz w:val="20"/>
                <w:u w:val="single"/>
              </w:rPr>
              <w:t>420</w:t>
            </w:r>
          </w:p>
        </w:tc>
        <w:tc>
          <w:tcPr>
            <w:tcW w:w="1800" w:type="dxa"/>
            <w:shd w:val="clear" w:color="auto" w:fill="auto"/>
          </w:tcPr>
          <w:p w14:paraId="72C5314E" w14:textId="4C2B8E51" w:rsidR="00792D51" w:rsidRPr="00B07050" w:rsidRDefault="00B07050" w:rsidP="00B07050">
            <w:pPr>
              <w:jc w:val="center"/>
              <w:rPr>
                <w:rFonts w:ascii="Arial" w:hAnsi="Arial" w:cs="Arial"/>
                <w:sz w:val="20"/>
              </w:rPr>
            </w:pPr>
            <w:r w:rsidRPr="00B0705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46" w:type="dxa"/>
            <w:shd w:val="clear" w:color="auto" w:fill="auto"/>
          </w:tcPr>
          <w:p w14:paraId="12017DB1" w14:textId="612097F7" w:rsidR="00792D51" w:rsidRPr="00B07050" w:rsidRDefault="00B07050" w:rsidP="00B07050">
            <w:pPr>
              <w:jc w:val="center"/>
              <w:rPr>
                <w:rFonts w:ascii="Arial" w:hAnsi="Arial" w:cs="Arial"/>
                <w:sz w:val="20"/>
              </w:rPr>
            </w:pPr>
            <w:r w:rsidRPr="00B07050">
              <w:rPr>
                <w:rFonts w:ascii="Arial" w:hAnsi="Arial" w:cs="Arial"/>
                <w:sz w:val="20"/>
              </w:rPr>
              <w:t>-</w:t>
            </w:r>
          </w:p>
        </w:tc>
      </w:tr>
      <w:tr w:rsidR="00792D51" w:rsidRPr="00601D26" w14:paraId="59AAA0BB" w14:textId="77777777" w:rsidTr="00AB770E">
        <w:trPr>
          <w:trHeight w:val="197"/>
        </w:trPr>
        <w:tc>
          <w:tcPr>
            <w:tcW w:w="3078" w:type="dxa"/>
            <w:shd w:val="clear" w:color="auto" w:fill="auto"/>
          </w:tcPr>
          <w:p w14:paraId="3FE58998" w14:textId="2646B018" w:rsidR="004721F9" w:rsidRPr="00940223" w:rsidRDefault="00792D51" w:rsidP="00940223">
            <w:pPr>
              <w:rPr>
                <w:rFonts w:ascii="Arial" w:hAnsi="Arial" w:cs="Arial"/>
                <w:sz w:val="20"/>
              </w:rPr>
            </w:pPr>
            <w:r w:rsidRPr="00940223">
              <w:rPr>
                <w:rFonts w:ascii="Arial" w:hAnsi="Arial" w:cs="Arial"/>
                <w:sz w:val="20"/>
              </w:rPr>
              <w:t>Industry</w:t>
            </w:r>
          </w:p>
        </w:tc>
        <w:tc>
          <w:tcPr>
            <w:tcW w:w="1800" w:type="dxa"/>
            <w:shd w:val="clear" w:color="auto" w:fill="auto"/>
          </w:tcPr>
          <w:p w14:paraId="63DC514D" w14:textId="4C53F8C7" w:rsidR="00792D51" w:rsidRPr="00B07050" w:rsidRDefault="00B07050" w:rsidP="000B47EE">
            <w:pPr>
              <w:jc w:val="center"/>
              <w:rPr>
                <w:rFonts w:ascii="Arial" w:hAnsi="Arial" w:cs="Arial"/>
                <w:sz w:val="20"/>
              </w:rPr>
            </w:pPr>
            <w:r w:rsidRPr="00B0705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1627E2F2" w14:textId="4C7BBE23" w:rsidR="00792D51" w:rsidRPr="00B07050" w:rsidRDefault="00B07050" w:rsidP="00721F92">
            <w:pPr>
              <w:jc w:val="center"/>
              <w:rPr>
                <w:rFonts w:ascii="Arial" w:hAnsi="Arial" w:cs="Arial"/>
                <w:sz w:val="20"/>
              </w:rPr>
            </w:pPr>
            <w:r w:rsidRPr="00B0705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133A2DF1" w14:textId="3DFF900B" w:rsidR="00792D51" w:rsidRPr="00B07050" w:rsidRDefault="00B07050" w:rsidP="00B07050">
            <w:pPr>
              <w:jc w:val="center"/>
              <w:rPr>
                <w:rFonts w:ascii="Arial" w:hAnsi="Arial" w:cs="Arial"/>
                <w:sz w:val="20"/>
              </w:rPr>
            </w:pPr>
            <w:r w:rsidRPr="00B0705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46" w:type="dxa"/>
            <w:shd w:val="clear" w:color="auto" w:fill="auto"/>
          </w:tcPr>
          <w:p w14:paraId="3A0129BA" w14:textId="1045CEF0" w:rsidR="00792D51" w:rsidRPr="00B07050" w:rsidRDefault="00B07050" w:rsidP="00B07050">
            <w:pPr>
              <w:jc w:val="center"/>
              <w:rPr>
                <w:rFonts w:ascii="Arial" w:hAnsi="Arial" w:cs="Arial"/>
                <w:sz w:val="20"/>
              </w:rPr>
            </w:pPr>
            <w:r w:rsidRPr="00B07050">
              <w:rPr>
                <w:rFonts w:ascii="Arial" w:hAnsi="Arial" w:cs="Arial"/>
                <w:sz w:val="20"/>
              </w:rPr>
              <w:t>-</w:t>
            </w:r>
          </w:p>
        </w:tc>
      </w:tr>
      <w:tr w:rsidR="0090720D" w:rsidRPr="00601D26" w14:paraId="6CBBB1E2" w14:textId="77777777" w:rsidTr="00AB770E">
        <w:tc>
          <w:tcPr>
            <w:tcW w:w="3078" w:type="dxa"/>
            <w:shd w:val="clear" w:color="auto" w:fill="auto"/>
          </w:tcPr>
          <w:p w14:paraId="4B9C44ED" w14:textId="61FF89ED" w:rsidR="0090720D" w:rsidRPr="002C112E" w:rsidRDefault="0090720D" w:rsidP="0090720D">
            <w:pPr>
              <w:rPr>
                <w:rFonts w:ascii="Arial" w:hAnsi="Arial" w:cs="Arial"/>
                <w:sz w:val="20"/>
              </w:rPr>
            </w:pPr>
            <w:r w:rsidRPr="002C112E">
              <w:rPr>
                <w:rFonts w:ascii="Arial" w:hAnsi="Arial" w:cs="Arial"/>
                <w:sz w:val="20"/>
              </w:rPr>
              <w:t>Internal/Other grants</w:t>
            </w:r>
            <w:r>
              <w:rPr>
                <w:rFonts w:ascii="Arial" w:hAnsi="Arial" w:cs="Arial"/>
                <w:sz w:val="20"/>
              </w:rPr>
              <w:t xml:space="preserve"> (DZL)</w:t>
            </w:r>
          </w:p>
        </w:tc>
        <w:tc>
          <w:tcPr>
            <w:tcW w:w="1800" w:type="dxa"/>
            <w:shd w:val="clear" w:color="auto" w:fill="auto"/>
          </w:tcPr>
          <w:p w14:paraId="450D11F0" w14:textId="1756CDBC" w:rsidR="0090720D" w:rsidRPr="00496F5B" w:rsidRDefault="0090720D" w:rsidP="0090720D">
            <w:pPr>
              <w:jc w:val="center"/>
              <w:rPr>
                <w:rFonts w:ascii="Arial" w:hAnsi="Arial" w:cs="Arial"/>
                <w:sz w:val="20"/>
              </w:rPr>
            </w:pPr>
            <w:r w:rsidRPr="00496F5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21760CDD" w14:textId="26D08852" w:rsidR="0090720D" w:rsidRPr="00601D26" w:rsidRDefault="0090720D" w:rsidP="0090720D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B770E">
              <w:rPr>
                <w:rFonts w:ascii="Arial" w:hAnsi="Arial" w:cs="Arial"/>
                <w:sz w:val="20"/>
              </w:rPr>
              <w:t>273</w:t>
            </w:r>
            <w:r w:rsidR="00106519">
              <w:rPr>
                <w:rFonts w:ascii="Arial" w:hAnsi="Arial" w:cs="Arial"/>
                <w:sz w:val="20"/>
              </w:rPr>
              <w:t>.</w:t>
            </w:r>
            <w:r w:rsidRPr="00AB770E">
              <w:rPr>
                <w:rFonts w:ascii="Arial" w:hAnsi="Arial" w:cs="Arial"/>
                <w:sz w:val="20"/>
              </w:rPr>
              <w:t xml:space="preserve">090 / </w:t>
            </w:r>
            <w:r w:rsidRPr="00AB770E">
              <w:rPr>
                <w:rFonts w:ascii="Arial" w:hAnsi="Arial" w:cs="Arial"/>
                <w:sz w:val="20"/>
                <w:u w:val="single"/>
              </w:rPr>
              <w:t>292</w:t>
            </w:r>
            <w:r w:rsidR="00106519">
              <w:rPr>
                <w:rFonts w:ascii="Arial" w:hAnsi="Arial" w:cs="Arial"/>
                <w:sz w:val="20"/>
                <w:u w:val="single"/>
              </w:rPr>
              <w:t>.</w:t>
            </w:r>
            <w:r w:rsidRPr="00AB770E">
              <w:rPr>
                <w:rFonts w:ascii="Arial" w:hAnsi="Arial" w:cs="Arial"/>
                <w:sz w:val="20"/>
                <w:u w:val="single"/>
              </w:rPr>
              <w:t>206</w:t>
            </w:r>
          </w:p>
        </w:tc>
        <w:tc>
          <w:tcPr>
            <w:tcW w:w="1800" w:type="dxa"/>
            <w:shd w:val="clear" w:color="auto" w:fill="auto"/>
          </w:tcPr>
          <w:p w14:paraId="48D84A9C" w14:textId="2E64D5BA" w:rsidR="0090720D" w:rsidRPr="00601D26" w:rsidRDefault="0090720D" w:rsidP="0090720D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B0705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46" w:type="dxa"/>
            <w:shd w:val="clear" w:color="auto" w:fill="auto"/>
          </w:tcPr>
          <w:p w14:paraId="2CB311B9" w14:textId="6D680E45" w:rsidR="0090720D" w:rsidRPr="00601D26" w:rsidRDefault="0090720D" w:rsidP="0090720D">
            <w:pPr>
              <w:rPr>
                <w:rFonts w:ascii="Arial" w:hAnsi="Arial" w:cs="Arial"/>
                <w:color w:val="FF0000"/>
                <w:sz w:val="20"/>
              </w:rPr>
            </w:pPr>
            <w:r w:rsidRPr="00B07050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77A41679" w14:textId="77777777" w:rsidR="002B4DC7" w:rsidRPr="00601D26" w:rsidRDefault="002B4DC7" w:rsidP="00052477">
      <w:pPr>
        <w:rPr>
          <w:rFonts w:ascii="Arial" w:hAnsi="Arial" w:cs="Arial"/>
          <w:color w:val="FF0000"/>
          <w:sz w:val="20"/>
        </w:rPr>
      </w:pPr>
    </w:p>
    <w:sectPr w:rsidR="002B4DC7" w:rsidRPr="00601D26" w:rsidSect="0025790F">
      <w:pgSz w:w="12240" w:h="15840" w:code="1"/>
      <w:pgMar w:top="1440" w:right="720" w:bottom="720" w:left="1152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2ACB" w14:textId="77777777" w:rsidR="0082728A" w:rsidRDefault="0082728A">
      <w:r>
        <w:separator/>
      </w:r>
    </w:p>
  </w:endnote>
  <w:endnote w:type="continuationSeparator" w:id="0">
    <w:p w14:paraId="5F9C9434" w14:textId="77777777" w:rsidR="0082728A" w:rsidRDefault="0082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45C94" w14:textId="77777777" w:rsidR="0082728A" w:rsidRDefault="0082728A">
      <w:r>
        <w:separator/>
      </w:r>
    </w:p>
  </w:footnote>
  <w:footnote w:type="continuationSeparator" w:id="0">
    <w:p w14:paraId="3EE71CAA" w14:textId="77777777" w:rsidR="0082728A" w:rsidRDefault="0082728A">
      <w:r>
        <w:continuationSeparator/>
      </w:r>
    </w:p>
  </w:footnote>
  <w:footnote w:id="1">
    <w:p w14:paraId="63FB67AE" w14:textId="181F7E2C" w:rsidR="00223BA8" w:rsidRPr="000B42FF" w:rsidRDefault="00223BA8">
      <w:pPr>
        <w:pStyle w:val="FootnoteText"/>
        <w:rPr>
          <w:rFonts w:ascii="Arial" w:hAnsi="Arial" w:cs="Arial"/>
        </w:rPr>
      </w:pPr>
      <w:r w:rsidRPr="000B42FF">
        <w:rPr>
          <w:rStyle w:val="FootnoteReference"/>
          <w:rFonts w:ascii="Arial" w:hAnsi="Arial" w:cs="Arial"/>
        </w:rPr>
        <w:footnoteRef/>
      </w:r>
      <w:r w:rsidR="005D5604" w:rsidRPr="000B42FF">
        <w:rPr>
          <w:rFonts w:ascii="Arial" w:hAnsi="Arial" w:cs="Arial"/>
        </w:rPr>
        <w:t xml:space="preserve"> The German title “</w:t>
      </w:r>
      <w:proofErr w:type="spellStart"/>
      <w:r w:rsidR="005D5604" w:rsidRPr="000B42FF">
        <w:rPr>
          <w:rFonts w:ascii="Arial" w:hAnsi="Arial" w:cs="Arial"/>
        </w:rPr>
        <w:t>Diplom</w:t>
      </w:r>
      <w:proofErr w:type="spellEnd"/>
      <w:r w:rsidR="005D5604" w:rsidRPr="000B42FF">
        <w:rPr>
          <w:rFonts w:ascii="Arial" w:hAnsi="Arial" w:cs="Arial"/>
        </w:rPr>
        <w:t>” is equivalent to having earned both U.S. bachelor's and master's degrees</w:t>
      </w:r>
    </w:p>
  </w:footnote>
  <w:footnote w:id="2">
    <w:p w14:paraId="185A0739" w14:textId="491745DC" w:rsidR="006E0A01" w:rsidRPr="000B42FF" w:rsidRDefault="006E0A01">
      <w:pPr>
        <w:pStyle w:val="FootnoteText"/>
        <w:rPr>
          <w:rFonts w:ascii="Arial" w:hAnsi="Arial" w:cs="Arial"/>
        </w:rPr>
      </w:pPr>
      <w:r w:rsidRPr="000B42FF">
        <w:rPr>
          <w:rStyle w:val="FootnoteReference"/>
          <w:rFonts w:ascii="Arial" w:hAnsi="Arial" w:cs="Arial"/>
        </w:rPr>
        <w:footnoteRef/>
      </w:r>
      <w:r w:rsidRPr="000B42FF">
        <w:rPr>
          <w:rFonts w:ascii="Arial" w:hAnsi="Arial" w:cs="Arial"/>
        </w:rPr>
        <w:t xml:space="preserve"> </w:t>
      </w:r>
      <w:r w:rsidR="00B204F1" w:rsidRPr="000B42FF">
        <w:rPr>
          <w:rFonts w:ascii="Arial" w:hAnsi="Arial" w:cs="Arial"/>
        </w:rPr>
        <w:t>A German academic title that ascertains eligibility for a professorship and the right to lecture at universities.</w:t>
      </w:r>
    </w:p>
  </w:footnote>
  <w:footnote w:id="3">
    <w:p w14:paraId="5F49885F" w14:textId="6F4127CC" w:rsidR="003021D0" w:rsidRPr="003021D0" w:rsidRDefault="003021D0">
      <w:pPr>
        <w:pStyle w:val="FootnoteText"/>
        <w:rPr>
          <w:rFonts w:ascii="Arial" w:hAnsi="Arial" w:cs="Arial"/>
        </w:rPr>
      </w:pPr>
      <w:r w:rsidRPr="003021D0">
        <w:rPr>
          <w:rStyle w:val="FootnoteReference"/>
          <w:rFonts w:ascii="Arial" w:hAnsi="Arial" w:cs="Arial"/>
        </w:rPr>
        <w:footnoteRef/>
      </w:r>
      <w:r w:rsidRPr="003021D0">
        <w:rPr>
          <w:rFonts w:ascii="Arial" w:hAnsi="Arial" w:cs="Arial"/>
        </w:rPr>
        <w:t xml:space="preserve"> Conversion Rate (Ju</w:t>
      </w:r>
      <w:r w:rsidR="000749ED">
        <w:rPr>
          <w:rFonts w:ascii="Arial" w:hAnsi="Arial" w:cs="Arial"/>
        </w:rPr>
        <w:t>ly</w:t>
      </w:r>
      <w:r w:rsidRPr="003021D0">
        <w:rPr>
          <w:rFonts w:ascii="Arial" w:hAnsi="Arial" w:cs="Arial"/>
        </w:rPr>
        <w:t xml:space="preserve"> </w:t>
      </w:r>
      <w:r w:rsidR="009B71B3">
        <w:rPr>
          <w:rFonts w:ascii="Arial" w:hAnsi="Arial" w:cs="Arial"/>
        </w:rPr>
        <w:t>6</w:t>
      </w:r>
      <w:r w:rsidRPr="003021D0">
        <w:rPr>
          <w:rFonts w:ascii="Arial" w:hAnsi="Arial" w:cs="Arial"/>
        </w:rPr>
        <w:t>, 2024): 1 EUR = 1.0</w:t>
      </w:r>
      <w:r w:rsidR="000749ED">
        <w:rPr>
          <w:rFonts w:ascii="Arial" w:hAnsi="Arial" w:cs="Arial"/>
        </w:rPr>
        <w:t>8</w:t>
      </w:r>
      <w:r w:rsidRPr="003021D0">
        <w:rPr>
          <w:rFonts w:ascii="Arial" w:hAnsi="Arial" w:cs="Arial"/>
        </w:rPr>
        <w:t xml:space="preserve"> USD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310BD"/>
    <w:multiLevelType w:val="hybridMultilevel"/>
    <w:tmpl w:val="5C9E9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A556D8"/>
    <w:multiLevelType w:val="hybridMultilevel"/>
    <w:tmpl w:val="D182E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B81987"/>
    <w:multiLevelType w:val="hybridMultilevel"/>
    <w:tmpl w:val="EBE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898719">
    <w:abstractNumId w:val="1"/>
  </w:num>
  <w:num w:numId="2" w16cid:durableId="308705982">
    <w:abstractNumId w:val="0"/>
  </w:num>
  <w:num w:numId="3" w16cid:durableId="47815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C2F"/>
    <w:rsid w:val="000146C5"/>
    <w:rsid w:val="00017EC5"/>
    <w:rsid w:val="0004034D"/>
    <w:rsid w:val="00051602"/>
    <w:rsid w:val="00052477"/>
    <w:rsid w:val="000613D2"/>
    <w:rsid w:val="000749ED"/>
    <w:rsid w:val="0007522E"/>
    <w:rsid w:val="00077A82"/>
    <w:rsid w:val="00077D89"/>
    <w:rsid w:val="00084124"/>
    <w:rsid w:val="00091E79"/>
    <w:rsid w:val="00091FC9"/>
    <w:rsid w:val="00097C85"/>
    <w:rsid w:val="000A31F6"/>
    <w:rsid w:val="000B22B3"/>
    <w:rsid w:val="000B23E9"/>
    <w:rsid w:val="000B42FF"/>
    <w:rsid w:val="000B47EE"/>
    <w:rsid w:val="000D1400"/>
    <w:rsid w:val="001027D5"/>
    <w:rsid w:val="00104D5C"/>
    <w:rsid w:val="00106519"/>
    <w:rsid w:val="00107879"/>
    <w:rsid w:val="00110F50"/>
    <w:rsid w:val="00132D1B"/>
    <w:rsid w:val="00141D77"/>
    <w:rsid w:val="00145B31"/>
    <w:rsid w:val="00166BC4"/>
    <w:rsid w:val="00166EF0"/>
    <w:rsid w:val="001717B9"/>
    <w:rsid w:val="00194283"/>
    <w:rsid w:val="001960BF"/>
    <w:rsid w:val="001B1643"/>
    <w:rsid w:val="001C6F47"/>
    <w:rsid w:val="001D03A0"/>
    <w:rsid w:val="001D344E"/>
    <w:rsid w:val="001E418A"/>
    <w:rsid w:val="001E4C80"/>
    <w:rsid w:val="00205676"/>
    <w:rsid w:val="002169A9"/>
    <w:rsid w:val="00223BA8"/>
    <w:rsid w:val="00245106"/>
    <w:rsid w:val="0025790F"/>
    <w:rsid w:val="002676E9"/>
    <w:rsid w:val="0027525C"/>
    <w:rsid w:val="0028126D"/>
    <w:rsid w:val="00285639"/>
    <w:rsid w:val="002A23AA"/>
    <w:rsid w:val="002A6530"/>
    <w:rsid w:val="002A65AB"/>
    <w:rsid w:val="002B3913"/>
    <w:rsid w:val="002B3972"/>
    <w:rsid w:val="002B4DC7"/>
    <w:rsid w:val="002C112E"/>
    <w:rsid w:val="002C28D2"/>
    <w:rsid w:val="002E490F"/>
    <w:rsid w:val="002F67E6"/>
    <w:rsid w:val="003021D0"/>
    <w:rsid w:val="00307BB3"/>
    <w:rsid w:val="003129C3"/>
    <w:rsid w:val="003234A1"/>
    <w:rsid w:val="0033098C"/>
    <w:rsid w:val="00330B8C"/>
    <w:rsid w:val="00340BF0"/>
    <w:rsid w:val="00343022"/>
    <w:rsid w:val="003859D5"/>
    <w:rsid w:val="00386D20"/>
    <w:rsid w:val="00387D8F"/>
    <w:rsid w:val="00394960"/>
    <w:rsid w:val="00395A2D"/>
    <w:rsid w:val="00396D32"/>
    <w:rsid w:val="003A62C0"/>
    <w:rsid w:val="003B4054"/>
    <w:rsid w:val="003C4688"/>
    <w:rsid w:val="003D5EEC"/>
    <w:rsid w:val="003E24F7"/>
    <w:rsid w:val="003E6CB6"/>
    <w:rsid w:val="003E7FC8"/>
    <w:rsid w:val="003F35DC"/>
    <w:rsid w:val="004256E7"/>
    <w:rsid w:val="004364EA"/>
    <w:rsid w:val="00460F61"/>
    <w:rsid w:val="004632ED"/>
    <w:rsid w:val="0047131E"/>
    <w:rsid w:val="004721F9"/>
    <w:rsid w:val="004941C9"/>
    <w:rsid w:val="00496F5B"/>
    <w:rsid w:val="00497952"/>
    <w:rsid w:val="004B0F6D"/>
    <w:rsid w:val="004B517E"/>
    <w:rsid w:val="004C028B"/>
    <w:rsid w:val="004C2B8C"/>
    <w:rsid w:val="004C7A90"/>
    <w:rsid w:val="004E64BB"/>
    <w:rsid w:val="004E6E45"/>
    <w:rsid w:val="005232D5"/>
    <w:rsid w:val="00524402"/>
    <w:rsid w:val="005320D5"/>
    <w:rsid w:val="0054214F"/>
    <w:rsid w:val="00545233"/>
    <w:rsid w:val="00546224"/>
    <w:rsid w:val="005556F5"/>
    <w:rsid w:val="00565411"/>
    <w:rsid w:val="00566BB3"/>
    <w:rsid w:val="005704B4"/>
    <w:rsid w:val="00592D89"/>
    <w:rsid w:val="005A3B11"/>
    <w:rsid w:val="005A5AF3"/>
    <w:rsid w:val="005C0452"/>
    <w:rsid w:val="005C0DBE"/>
    <w:rsid w:val="005C0E38"/>
    <w:rsid w:val="005D2477"/>
    <w:rsid w:val="005D5604"/>
    <w:rsid w:val="005E08DC"/>
    <w:rsid w:val="005E437D"/>
    <w:rsid w:val="005E5F39"/>
    <w:rsid w:val="005F5D45"/>
    <w:rsid w:val="005F6CEC"/>
    <w:rsid w:val="00601D26"/>
    <w:rsid w:val="006105D8"/>
    <w:rsid w:val="0061255A"/>
    <w:rsid w:val="00616570"/>
    <w:rsid w:val="006166DF"/>
    <w:rsid w:val="00632E04"/>
    <w:rsid w:val="00637AEF"/>
    <w:rsid w:val="00646299"/>
    <w:rsid w:val="0065756C"/>
    <w:rsid w:val="00660A7F"/>
    <w:rsid w:val="00673FD5"/>
    <w:rsid w:val="00676CE4"/>
    <w:rsid w:val="0068547D"/>
    <w:rsid w:val="00686649"/>
    <w:rsid w:val="00686B1C"/>
    <w:rsid w:val="00693BAA"/>
    <w:rsid w:val="006B6A96"/>
    <w:rsid w:val="006D6D47"/>
    <w:rsid w:val="006E0A01"/>
    <w:rsid w:val="006E5A8A"/>
    <w:rsid w:val="006F1925"/>
    <w:rsid w:val="0070012E"/>
    <w:rsid w:val="00711D07"/>
    <w:rsid w:val="00714219"/>
    <w:rsid w:val="00721F92"/>
    <w:rsid w:val="007236E6"/>
    <w:rsid w:val="0073135E"/>
    <w:rsid w:val="007406BD"/>
    <w:rsid w:val="00744C41"/>
    <w:rsid w:val="00760CE5"/>
    <w:rsid w:val="00766FCB"/>
    <w:rsid w:val="00770EED"/>
    <w:rsid w:val="00770F66"/>
    <w:rsid w:val="007721BE"/>
    <w:rsid w:val="00792D51"/>
    <w:rsid w:val="007B2FC2"/>
    <w:rsid w:val="007C1B87"/>
    <w:rsid w:val="007C6CE4"/>
    <w:rsid w:val="007E72C9"/>
    <w:rsid w:val="007F3D5A"/>
    <w:rsid w:val="00801FD6"/>
    <w:rsid w:val="008048D6"/>
    <w:rsid w:val="008048E2"/>
    <w:rsid w:val="0081271C"/>
    <w:rsid w:val="00820DAC"/>
    <w:rsid w:val="00820FE6"/>
    <w:rsid w:val="0082728A"/>
    <w:rsid w:val="00831F69"/>
    <w:rsid w:val="00835218"/>
    <w:rsid w:val="008446C8"/>
    <w:rsid w:val="008616C4"/>
    <w:rsid w:val="00861ED4"/>
    <w:rsid w:val="00862BE3"/>
    <w:rsid w:val="00866211"/>
    <w:rsid w:val="00867818"/>
    <w:rsid w:val="00871731"/>
    <w:rsid w:val="0088447A"/>
    <w:rsid w:val="00895789"/>
    <w:rsid w:val="00895C6F"/>
    <w:rsid w:val="008A5733"/>
    <w:rsid w:val="008B14F1"/>
    <w:rsid w:val="008B5960"/>
    <w:rsid w:val="008B6E6B"/>
    <w:rsid w:val="008C083A"/>
    <w:rsid w:val="008D3ADC"/>
    <w:rsid w:val="008D7CA1"/>
    <w:rsid w:val="008F5079"/>
    <w:rsid w:val="009009FC"/>
    <w:rsid w:val="0090720D"/>
    <w:rsid w:val="009077E6"/>
    <w:rsid w:val="00932D94"/>
    <w:rsid w:val="009348C5"/>
    <w:rsid w:val="00940223"/>
    <w:rsid w:val="009478FC"/>
    <w:rsid w:val="009521A2"/>
    <w:rsid w:val="00953A3B"/>
    <w:rsid w:val="00972ABB"/>
    <w:rsid w:val="00975758"/>
    <w:rsid w:val="00982143"/>
    <w:rsid w:val="009B1C77"/>
    <w:rsid w:val="009B2796"/>
    <w:rsid w:val="009B71B3"/>
    <w:rsid w:val="009C24AB"/>
    <w:rsid w:val="009C335A"/>
    <w:rsid w:val="009D0889"/>
    <w:rsid w:val="009F1012"/>
    <w:rsid w:val="009F6D29"/>
    <w:rsid w:val="00A077BF"/>
    <w:rsid w:val="00A12614"/>
    <w:rsid w:val="00A26E05"/>
    <w:rsid w:val="00A26F6B"/>
    <w:rsid w:val="00A37C2F"/>
    <w:rsid w:val="00A4186E"/>
    <w:rsid w:val="00A545F5"/>
    <w:rsid w:val="00A560EC"/>
    <w:rsid w:val="00A76608"/>
    <w:rsid w:val="00A77ABC"/>
    <w:rsid w:val="00A93CBD"/>
    <w:rsid w:val="00AB35D1"/>
    <w:rsid w:val="00AB5AD1"/>
    <w:rsid w:val="00AB74D9"/>
    <w:rsid w:val="00AB770E"/>
    <w:rsid w:val="00AC7C97"/>
    <w:rsid w:val="00AD2039"/>
    <w:rsid w:val="00AD389C"/>
    <w:rsid w:val="00AE6EEE"/>
    <w:rsid w:val="00AF6175"/>
    <w:rsid w:val="00B07050"/>
    <w:rsid w:val="00B070C2"/>
    <w:rsid w:val="00B204F1"/>
    <w:rsid w:val="00B213AF"/>
    <w:rsid w:val="00B2640C"/>
    <w:rsid w:val="00B269C9"/>
    <w:rsid w:val="00B468EC"/>
    <w:rsid w:val="00B54F81"/>
    <w:rsid w:val="00B552D1"/>
    <w:rsid w:val="00B70BF7"/>
    <w:rsid w:val="00B81582"/>
    <w:rsid w:val="00B84276"/>
    <w:rsid w:val="00B975D3"/>
    <w:rsid w:val="00BA1DF8"/>
    <w:rsid w:val="00BB36F6"/>
    <w:rsid w:val="00BC0450"/>
    <w:rsid w:val="00BC1DCF"/>
    <w:rsid w:val="00BC4079"/>
    <w:rsid w:val="00BD0CAE"/>
    <w:rsid w:val="00BD5602"/>
    <w:rsid w:val="00BE4BE4"/>
    <w:rsid w:val="00BE730A"/>
    <w:rsid w:val="00BF4099"/>
    <w:rsid w:val="00BF6E3D"/>
    <w:rsid w:val="00C003BC"/>
    <w:rsid w:val="00C26683"/>
    <w:rsid w:val="00C27F75"/>
    <w:rsid w:val="00C34F22"/>
    <w:rsid w:val="00C459F3"/>
    <w:rsid w:val="00C529EE"/>
    <w:rsid w:val="00C52F53"/>
    <w:rsid w:val="00C641D1"/>
    <w:rsid w:val="00C65F08"/>
    <w:rsid w:val="00C67EED"/>
    <w:rsid w:val="00C857DA"/>
    <w:rsid w:val="00C85D70"/>
    <w:rsid w:val="00C964E8"/>
    <w:rsid w:val="00C976AF"/>
    <w:rsid w:val="00CA10A5"/>
    <w:rsid w:val="00CA10FB"/>
    <w:rsid w:val="00CA67F8"/>
    <w:rsid w:val="00CB1474"/>
    <w:rsid w:val="00CB2613"/>
    <w:rsid w:val="00CC128C"/>
    <w:rsid w:val="00CC2556"/>
    <w:rsid w:val="00CC37A5"/>
    <w:rsid w:val="00CC4FCC"/>
    <w:rsid w:val="00CC5B8E"/>
    <w:rsid w:val="00CD1927"/>
    <w:rsid w:val="00CD4EDB"/>
    <w:rsid w:val="00CD519A"/>
    <w:rsid w:val="00CD7C71"/>
    <w:rsid w:val="00CE27B4"/>
    <w:rsid w:val="00CF3629"/>
    <w:rsid w:val="00CF7684"/>
    <w:rsid w:val="00D10FE4"/>
    <w:rsid w:val="00D3201A"/>
    <w:rsid w:val="00D34290"/>
    <w:rsid w:val="00D60126"/>
    <w:rsid w:val="00D65AB5"/>
    <w:rsid w:val="00D65C03"/>
    <w:rsid w:val="00D7124D"/>
    <w:rsid w:val="00D733AC"/>
    <w:rsid w:val="00D75AC3"/>
    <w:rsid w:val="00D75E07"/>
    <w:rsid w:val="00D930D4"/>
    <w:rsid w:val="00DA6B7D"/>
    <w:rsid w:val="00DA7CD5"/>
    <w:rsid w:val="00DB5E82"/>
    <w:rsid w:val="00DB642F"/>
    <w:rsid w:val="00DC2E23"/>
    <w:rsid w:val="00DD44C5"/>
    <w:rsid w:val="00DD5C9A"/>
    <w:rsid w:val="00DE16E0"/>
    <w:rsid w:val="00DE2B23"/>
    <w:rsid w:val="00E00718"/>
    <w:rsid w:val="00E2396F"/>
    <w:rsid w:val="00E24B07"/>
    <w:rsid w:val="00E30158"/>
    <w:rsid w:val="00E3370A"/>
    <w:rsid w:val="00E41C98"/>
    <w:rsid w:val="00E4459D"/>
    <w:rsid w:val="00E53C13"/>
    <w:rsid w:val="00E631F2"/>
    <w:rsid w:val="00E652A7"/>
    <w:rsid w:val="00E6625B"/>
    <w:rsid w:val="00E67701"/>
    <w:rsid w:val="00E76451"/>
    <w:rsid w:val="00E80151"/>
    <w:rsid w:val="00EA34BB"/>
    <w:rsid w:val="00EB11E1"/>
    <w:rsid w:val="00EB6C5F"/>
    <w:rsid w:val="00EC0A2F"/>
    <w:rsid w:val="00EC64B0"/>
    <w:rsid w:val="00EC7960"/>
    <w:rsid w:val="00EF1371"/>
    <w:rsid w:val="00EF1D6C"/>
    <w:rsid w:val="00EF4A7C"/>
    <w:rsid w:val="00F0142C"/>
    <w:rsid w:val="00F02A84"/>
    <w:rsid w:val="00F10ADE"/>
    <w:rsid w:val="00F149B6"/>
    <w:rsid w:val="00F17269"/>
    <w:rsid w:val="00F21604"/>
    <w:rsid w:val="00F26BBC"/>
    <w:rsid w:val="00F43711"/>
    <w:rsid w:val="00F47E17"/>
    <w:rsid w:val="00F51515"/>
    <w:rsid w:val="00F541AF"/>
    <w:rsid w:val="00F5422E"/>
    <w:rsid w:val="00F601ED"/>
    <w:rsid w:val="00F64D08"/>
    <w:rsid w:val="00F669B3"/>
    <w:rsid w:val="00F740E5"/>
    <w:rsid w:val="00F76D17"/>
    <w:rsid w:val="00F778CA"/>
    <w:rsid w:val="00F80B03"/>
    <w:rsid w:val="00F94FE8"/>
    <w:rsid w:val="00FA72A4"/>
    <w:rsid w:val="00FC6B09"/>
    <w:rsid w:val="00FE06D8"/>
    <w:rsid w:val="00FE1D94"/>
    <w:rsid w:val="00FE75C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15D0F"/>
  <w15:chartTrackingRefBased/>
  <w15:docId w15:val="{50F7325A-45C3-43AD-AA93-4689577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C2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4B07"/>
    <w:rPr>
      <w:color w:val="0000FF"/>
      <w:u w:val="single"/>
    </w:rPr>
  </w:style>
  <w:style w:type="paragraph" w:styleId="Header">
    <w:name w:val="header"/>
    <w:basedOn w:val="Normal"/>
    <w:rsid w:val="00DD5C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C9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9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92D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2D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2D51"/>
  </w:style>
  <w:style w:type="paragraph" w:styleId="CommentSubject">
    <w:name w:val="annotation subject"/>
    <w:basedOn w:val="CommentText"/>
    <w:next w:val="CommentText"/>
    <w:link w:val="CommentSubjectChar"/>
    <w:rsid w:val="00792D51"/>
    <w:rPr>
      <w:b/>
      <w:bCs/>
    </w:rPr>
  </w:style>
  <w:style w:type="character" w:customStyle="1" w:styleId="CommentSubjectChar">
    <w:name w:val="Comment Subject Char"/>
    <w:link w:val="CommentSubject"/>
    <w:rsid w:val="00792D51"/>
    <w:rPr>
      <w:b/>
      <w:bCs/>
    </w:rPr>
  </w:style>
  <w:style w:type="paragraph" w:styleId="BalloonText">
    <w:name w:val="Balloon Text"/>
    <w:basedOn w:val="Normal"/>
    <w:link w:val="BalloonTextChar"/>
    <w:rsid w:val="00792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2D51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F80B03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223B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23BA8"/>
  </w:style>
  <w:style w:type="character" w:styleId="FootnoteReference">
    <w:name w:val="footnote reference"/>
    <w:rsid w:val="00223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F48CEDE21F4469932F15CE30A9954" ma:contentTypeVersion="1" ma:contentTypeDescription="Create a new document." ma:contentTypeScope="" ma:versionID="ee8c91536f5d12fd5e71c7272ebdb8b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1A9573-C86E-4EBD-B6B1-FEA36EF2D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9330D-DC14-4F06-91D4-0F81712B2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5B15F-E89F-4E06-97A1-F5294197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3D188C0-C85E-4598-AD60-0FBE8C265D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646A940-ED4E-4147-978D-AFC5A526CF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(Please type)</vt:lpstr>
    </vt:vector>
  </TitlesOfParts>
  <Company>UC Denver</Company>
  <LinksUpToDate>false</LinksUpToDate>
  <CharactersWithSpaces>7970</CharactersWithSpaces>
  <SharedDoc>false</SharedDoc>
  <HLinks>
    <vt:vector size="12" baseType="variant">
      <vt:variant>
        <vt:i4>4849748</vt:i4>
      </vt:variant>
      <vt:variant>
        <vt:i4>3</vt:i4>
      </vt:variant>
      <vt:variant>
        <vt:i4>0</vt:i4>
      </vt:variant>
      <vt:variant>
        <vt:i4>5</vt:i4>
      </vt:variant>
      <vt:variant>
        <vt:lpwstr>https://medschool.cuanschutz.edu/faculty-affairs/for-faculty/promotion-and-tenure/dossier-preparation</vt:lpwstr>
      </vt:variant>
      <vt:variant>
        <vt:lpwstr/>
      </vt:variant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https://medschool.cuanschutz.edu/faculty-affairs/for-faculty/promotion-and-tenure/dossier-preparation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(Please type)</dc:title>
  <dc:subject/>
  <dc:creator>lowensts</dc:creator>
  <cp:keywords/>
  <dc:description/>
  <cp:lastModifiedBy>Staab-Weijnitz, Claudia</cp:lastModifiedBy>
  <cp:revision>13</cp:revision>
  <cp:lastPrinted>2010-03-23T20:41:00Z</cp:lastPrinted>
  <dcterms:created xsi:type="dcterms:W3CDTF">2024-10-02T16:22:00Z</dcterms:created>
  <dcterms:modified xsi:type="dcterms:W3CDTF">2024-12-03T20:22:00Z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