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357" w14:textId="6B0F5DDA" w:rsidR="00AC7F07" w:rsidRPr="002A5730" w:rsidRDefault="00AC7F07" w:rsidP="00C20BBF">
      <w:pPr>
        <w:pStyle w:val="BasicParagraph"/>
        <w:suppressAutoHyphens/>
        <w:jc w:val="center"/>
        <w:rPr>
          <w:rFonts w:ascii="Lora" w:hAnsi="Lora" w:cs="Lora"/>
          <w:spacing w:val="48"/>
          <w:sz w:val="44"/>
          <w:szCs w:val="44"/>
        </w:rPr>
      </w:pPr>
      <w:r w:rsidRPr="002A5730">
        <w:rPr>
          <w:rFonts w:ascii="Lora" w:hAnsi="Lora" w:cs="Lora"/>
          <w:spacing w:val="48"/>
          <w:sz w:val="44"/>
          <w:szCs w:val="44"/>
        </w:rPr>
        <w:t>DANIELA ILIESCU</w:t>
      </w:r>
      <w:r w:rsidR="00086D7A" w:rsidRPr="002A5730">
        <w:rPr>
          <w:rFonts w:ascii="Lora" w:hAnsi="Lora" w:cs="Lora"/>
          <w:spacing w:val="48"/>
          <w:sz w:val="44"/>
          <w:szCs w:val="44"/>
        </w:rPr>
        <w:t>, MD</w:t>
      </w:r>
    </w:p>
    <w:p w14:paraId="0237E2A7" w14:textId="5C62A80D" w:rsidR="00C20BBF" w:rsidRPr="00AA1132" w:rsidRDefault="000724D1" w:rsidP="00C20BBF">
      <w:pPr>
        <w:jc w:val="center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t>5857 S Walden St</w:t>
      </w:r>
      <w:r w:rsidR="00B77680">
        <w:rPr>
          <w:rFonts w:ascii="Garamond" w:hAnsi="Garamond" w:cstheme="minorHAnsi"/>
          <w:sz w:val="22"/>
        </w:rPr>
        <w:t xml:space="preserve">, </w:t>
      </w:r>
      <w:r>
        <w:rPr>
          <w:rFonts w:ascii="Garamond" w:hAnsi="Garamond" w:cstheme="minorHAnsi"/>
          <w:sz w:val="22"/>
        </w:rPr>
        <w:t>Centennial</w:t>
      </w:r>
      <w:r w:rsidR="00B77680">
        <w:rPr>
          <w:rFonts w:ascii="Garamond" w:hAnsi="Garamond" w:cstheme="minorHAnsi"/>
          <w:sz w:val="22"/>
        </w:rPr>
        <w:t>, CO, 80</w:t>
      </w:r>
      <w:r>
        <w:rPr>
          <w:rFonts w:ascii="Garamond" w:hAnsi="Garamond" w:cstheme="minorHAnsi"/>
          <w:sz w:val="22"/>
        </w:rPr>
        <w:t>015</w:t>
      </w:r>
    </w:p>
    <w:p w14:paraId="34FEC95B" w14:textId="6B9103A8" w:rsidR="00C20BBF" w:rsidRDefault="00C20BBF" w:rsidP="00C20BBF">
      <w:pPr>
        <w:jc w:val="center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t xml:space="preserve"> </w:t>
      </w:r>
      <w:r w:rsidRPr="00AA1132">
        <w:rPr>
          <w:rFonts w:ascii="Garamond" w:hAnsi="Garamond" w:cstheme="minorHAnsi"/>
          <w:sz w:val="22"/>
        </w:rPr>
        <w:t>(913) 548-7705</w:t>
      </w:r>
      <w:r>
        <w:rPr>
          <w:rFonts w:ascii="Garamond" w:hAnsi="Garamond" w:cstheme="minorHAnsi"/>
          <w:sz w:val="22"/>
        </w:rPr>
        <w:t xml:space="preserve">   </w:t>
      </w:r>
      <w:r w:rsidR="005123BE" w:rsidRPr="004C1BD4">
        <w:rPr>
          <w:rFonts w:ascii="Garamond" w:hAnsi="Garamond" w:cstheme="minorHAnsi"/>
          <w:sz w:val="22"/>
        </w:rPr>
        <w:t>iliescu.daniela90@gmail.com</w:t>
      </w:r>
    </w:p>
    <w:p w14:paraId="410BF619" w14:textId="77777777" w:rsidR="005123BE" w:rsidRPr="00AA1132" w:rsidRDefault="005123BE" w:rsidP="00C20BBF">
      <w:pPr>
        <w:jc w:val="center"/>
        <w:rPr>
          <w:rFonts w:ascii="Garamond" w:hAnsi="Garamond" w:cstheme="minorHAnsi"/>
          <w:sz w:val="22"/>
        </w:rPr>
      </w:pPr>
    </w:p>
    <w:p w14:paraId="458912F2" w14:textId="6C6353BC" w:rsidR="000724D1" w:rsidRPr="00C8197D" w:rsidRDefault="000724D1" w:rsidP="000724D1">
      <w:pPr>
        <w:pStyle w:val="Subhead"/>
        <w:suppressAutoHyphens/>
        <w:rPr>
          <w:rFonts w:ascii="Amiri" w:hAnsi="Amiri" w:cs="Amiri"/>
          <w:caps w:val="0"/>
          <w:spacing w:val="0"/>
          <w:sz w:val="22"/>
          <w:szCs w:val="22"/>
        </w:rPr>
      </w:pPr>
      <w:r>
        <w:rPr>
          <w:sz w:val="22"/>
          <w:szCs w:val="22"/>
        </w:rPr>
        <w:t>Employment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123"/>
      </w:tblGrid>
      <w:tr w:rsidR="000724D1" w:rsidRPr="00976C73" w14:paraId="332B604F" w14:textId="77777777" w:rsidTr="00FC3A1C">
        <w:tc>
          <w:tcPr>
            <w:tcW w:w="3150" w:type="dxa"/>
          </w:tcPr>
          <w:p w14:paraId="36A8B6AA" w14:textId="5666FA11" w:rsidR="000724D1" w:rsidRDefault="000724D1" w:rsidP="00FC3A1C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Aug 2023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–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C420D9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resent</w:t>
            </w:r>
          </w:p>
          <w:p w14:paraId="4F8FF53F" w14:textId="77777777" w:rsidR="000724D1" w:rsidRDefault="000724D1" w:rsidP="00FC3A1C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</w:t>
            </w:r>
          </w:p>
          <w:p w14:paraId="4DCC7D3B" w14:textId="77777777" w:rsidR="0089682E" w:rsidRPr="0089682E" w:rsidRDefault="0089682E" w:rsidP="0089682E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7C381409" w14:textId="77777777" w:rsidR="0089682E" w:rsidRPr="0089682E" w:rsidRDefault="0089682E" w:rsidP="0089682E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6C231372" w14:textId="77777777" w:rsidR="0089682E" w:rsidRDefault="0089682E" w:rsidP="0089682E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01746F0E" w14:textId="77777777" w:rsidR="0089682E" w:rsidRPr="0089682E" w:rsidRDefault="0089682E" w:rsidP="0089682E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123" w:type="dxa"/>
          </w:tcPr>
          <w:p w14:paraId="723F22F8" w14:textId="71FCFA64" w:rsidR="000724D1" w:rsidRPr="00460EAB" w:rsidRDefault="000724D1" w:rsidP="00460EAB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460EAB">
              <w:rPr>
                <w:rFonts w:ascii="Garamond" w:hAnsi="Garamond" w:cstheme="minorHAnsi"/>
                <w:b/>
                <w:bCs/>
                <w:sz w:val="22"/>
                <w:szCs w:val="22"/>
              </w:rPr>
              <w:t>Attending</w:t>
            </w:r>
            <w:r w:rsidR="0089682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Physician</w:t>
            </w:r>
            <w:r w:rsidRPr="00460EAB">
              <w:rPr>
                <w:rFonts w:ascii="Garamond" w:hAnsi="Garamond" w:cstheme="minorHAnsi"/>
                <w:b/>
                <w:bCs/>
                <w:sz w:val="22"/>
                <w:szCs w:val="22"/>
              </w:rPr>
              <w:t>, Spinal Cord Injury</w:t>
            </w:r>
            <w:r w:rsidR="00FE0C94" w:rsidRPr="00460EA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and Disorders</w:t>
            </w:r>
          </w:p>
          <w:p w14:paraId="733BE4F5" w14:textId="77777777" w:rsidR="000724D1" w:rsidRDefault="000724D1" w:rsidP="000724D1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 w:rsidRPr="000724D1">
              <w:rPr>
                <w:rFonts w:ascii="Garamond" w:hAnsi="Garamond" w:cstheme="minorHAnsi"/>
                <w:sz w:val="22"/>
                <w:szCs w:val="22"/>
              </w:rPr>
              <w:t xml:space="preserve">Rocky Mountain Regional VA, Aurora, CO  </w:t>
            </w:r>
          </w:p>
          <w:p w14:paraId="0B1C1E2A" w14:textId="04E8611A" w:rsidR="007F00A5" w:rsidRPr="007F00A5" w:rsidRDefault="007F00A5" w:rsidP="007F00A5">
            <w:pPr>
              <w:pStyle w:val="ListParagraph"/>
              <w:numPr>
                <w:ilvl w:val="0"/>
                <w:numId w:val="24"/>
              </w:numPr>
              <w:ind w:left="350" w:right="4" w:hanging="270"/>
              <w:rPr>
                <w:rFonts w:ascii="Garamond" w:hAnsi="Garamond" w:cstheme="minorHAnsi"/>
                <w:sz w:val="22"/>
                <w:szCs w:val="22"/>
              </w:rPr>
            </w:pPr>
            <w:r w:rsidRPr="007F00A5">
              <w:rPr>
                <w:rFonts w:ascii="Garamond" w:hAnsi="Garamond" w:cstheme="minorHAnsi"/>
                <w:sz w:val="22"/>
                <w:szCs w:val="22"/>
              </w:rPr>
              <w:t>Co-Chair, SCI/D Outpatient Operations Workgroup</w:t>
            </w:r>
          </w:p>
          <w:p w14:paraId="228674BE" w14:textId="61E1D193" w:rsidR="007F00A5" w:rsidRPr="007F00A5" w:rsidRDefault="007F00A5" w:rsidP="007F00A5">
            <w:pPr>
              <w:pStyle w:val="ListParagraph"/>
              <w:numPr>
                <w:ilvl w:val="0"/>
                <w:numId w:val="24"/>
              </w:numPr>
              <w:ind w:left="350" w:right="4" w:hanging="270"/>
              <w:rPr>
                <w:rFonts w:ascii="Garamond" w:hAnsi="Garamond" w:cstheme="minorHAnsi"/>
                <w:sz w:val="22"/>
                <w:szCs w:val="22"/>
              </w:rPr>
            </w:pPr>
            <w:r w:rsidRPr="007F00A5">
              <w:rPr>
                <w:rFonts w:ascii="Garamond" w:hAnsi="Garamond" w:cstheme="minorHAnsi"/>
                <w:sz w:val="22"/>
                <w:szCs w:val="22"/>
              </w:rPr>
              <w:t>Lead physician for clinic-to-clinic telehealth (Cheyenne, Black Hills)</w:t>
            </w:r>
          </w:p>
          <w:p w14:paraId="001EB225" w14:textId="443D3FD2" w:rsidR="000724D1" w:rsidRPr="000724D1" w:rsidRDefault="000724D1" w:rsidP="000724D1">
            <w:pPr>
              <w:ind w:left="8640" w:right="4" w:hanging="8640"/>
              <w:rPr>
                <w:rFonts w:ascii="Garamond" w:hAnsi="Garamond" w:cstheme="minorHAnsi"/>
                <w:sz w:val="10"/>
                <w:szCs w:val="10"/>
              </w:rPr>
            </w:pPr>
          </w:p>
          <w:p w14:paraId="569D1725" w14:textId="61ADD0D7" w:rsidR="000724D1" w:rsidRPr="000724D1" w:rsidRDefault="000724D1" w:rsidP="000724D1">
            <w:pPr>
              <w:ind w:left="8640" w:right="4" w:hanging="86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0724D1">
              <w:rPr>
                <w:rFonts w:ascii="Garamond" w:hAnsi="Garamond" w:cstheme="minorHAnsi"/>
                <w:b/>
                <w:bCs/>
                <w:sz w:val="22"/>
                <w:szCs w:val="22"/>
              </w:rPr>
              <w:t>Instructor, Physical Medicine and Rehabilitation</w:t>
            </w:r>
          </w:p>
          <w:p w14:paraId="0AECA2BA" w14:textId="100E3D1F" w:rsidR="000724D1" w:rsidRPr="00BC2008" w:rsidRDefault="000724D1" w:rsidP="000724D1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 w:rsidRPr="000724D1">
              <w:rPr>
                <w:rFonts w:ascii="Garamond" w:hAnsi="Garamond" w:cstheme="minorHAnsi"/>
                <w:sz w:val="22"/>
                <w:szCs w:val="22"/>
              </w:rPr>
              <w:t>University of Colorado School of Medicine, Aurora, CO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 xml:space="preserve">                             </w:t>
            </w:r>
          </w:p>
        </w:tc>
      </w:tr>
    </w:tbl>
    <w:p w14:paraId="0D87F5AD" w14:textId="6BADE436" w:rsidR="00C20BBF" w:rsidRPr="00C8197D" w:rsidRDefault="00C20BBF" w:rsidP="00C20BBF">
      <w:pPr>
        <w:pStyle w:val="Subhead"/>
        <w:suppressAutoHyphens/>
        <w:rPr>
          <w:rFonts w:ascii="Amiri" w:hAnsi="Amiri" w:cs="Amiri"/>
          <w:caps w:val="0"/>
          <w:spacing w:val="0"/>
          <w:sz w:val="22"/>
          <w:szCs w:val="22"/>
        </w:rPr>
      </w:pPr>
      <w:r w:rsidRPr="00C8197D">
        <w:rPr>
          <w:sz w:val="22"/>
          <w:szCs w:val="22"/>
        </w:rPr>
        <w:t>EDUCATION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123"/>
      </w:tblGrid>
      <w:tr w:rsidR="00C20BBF" w:rsidRPr="00976C73" w14:paraId="4F82FFF9" w14:textId="77777777" w:rsidTr="00A51CB6">
        <w:tc>
          <w:tcPr>
            <w:tcW w:w="3150" w:type="dxa"/>
          </w:tcPr>
          <w:p w14:paraId="36B34C57" w14:textId="76DC5C9F" w:rsidR="00C20BBF" w:rsidRDefault="00EA00AD" w:rsidP="0077480E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Jul </w:t>
            </w:r>
            <w:r w:rsidR="00C20BBF">
              <w:rPr>
                <w:rFonts w:ascii="Garamond" w:hAnsi="Garamond" w:cstheme="minorHAnsi"/>
                <w:sz w:val="22"/>
                <w:szCs w:val="22"/>
              </w:rPr>
              <w:t>2022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–</w:t>
            </w:r>
            <w:r w:rsidR="000724D1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Jun </w:t>
            </w:r>
            <w:r w:rsidR="00C20BBF">
              <w:rPr>
                <w:rFonts w:ascii="Garamond" w:hAnsi="Garamond" w:cstheme="minorHAnsi"/>
                <w:sz w:val="22"/>
                <w:szCs w:val="22"/>
              </w:rPr>
              <w:t>2023</w:t>
            </w:r>
          </w:p>
          <w:p w14:paraId="33E8A36C" w14:textId="21CAEEFC" w:rsidR="00EA00AD" w:rsidRPr="00010D9F" w:rsidRDefault="00EA00AD" w:rsidP="0077480E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7123" w:type="dxa"/>
          </w:tcPr>
          <w:p w14:paraId="7ED23B33" w14:textId="77777777" w:rsidR="00C20BBF" w:rsidRPr="00BC2008" w:rsidRDefault="00C20BBF" w:rsidP="0077480E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Fellowship, Spinal Cord Injury Medicine </w:t>
            </w:r>
          </w:p>
          <w:p w14:paraId="623612FB" w14:textId="1F368D1B" w:rsidR="00C20BBF" w:rsidRPr="00BC2008" w:rsidRDefault="00C20BBF" w:rsidP="0077480E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sz w:val="22"/>
                <w:szCs w:val="22"/>
              </w:rPr>
              <w:t xml:space="preserve">University of Colorado School of Medicine/Craig Hospital, </w:t>
            </w:r>
            <w:r w:rsidR="00426DAA">
              <w:rPr>
                <w:rFonts w:ascii="Garamond" w:hAnsi="Garamond" w:cstheme="minorHAnsi"/>
                <w:sz w:val="22"/>
                <w:szCs w:val="22"/>
              </w:rPr>
              <w:t>Englewood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>, C</w:t>
            </w:r>
            <w:r w:rsidR="00426DAA">
              <w:rPr>
                <w:rFonts w:ascii="Garamond" w:hAnsi="Garamond" w:cstheme="minorHAnsi"/>
                <w:sz w:val="22"/>
                <w:szCs w:val="22"/>
              </w:rPr>
              <w:t>O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E24F7B" w:rsidRPr="00976C73" w14:paraId="12421C3F" w14:textId="77777777" w:rsidTr="00A51CB6">
        <w:tc>
          <w:tcPr>
            <w:tcW w:w="3150" w:type="dxa"/>
          </w:tcPr>
          <w:p w14:paraId="789CD888" w14:textId="304CCECD" w:rsidR="00E24F7B" w:rsidRDefault="00EA00AD" w:rsidP="00EA00AD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Apr </w:t>
            </w:r>
            <w:r w:rsidR="00296027" w:rsidRPr="00010D9F">
              <w:rPr>
                <w:rFonts w:ascii="Garamond" w:hAnsi="Garamond" w:cstheme="minorHAnsi"/>
                <w:sz w:val="22"/>
                <w:szCs w:val="22"/>
              </w:rPr>
              <w:t>20</w:t>
            </w:r>
            <w:r w:rsidR="007F54CA">
              <w:rPr>
                <w:rFonts w:ascii="Garamond" w:hAnsi="Garamond" w:cstheme="minorHAnsi"/>
                <w:sz w:val="22"/>
                <w:szCs w:val="22"/>
              </w:rPr>
              <w:t>2</w:t>
            </w:r>
            <w:r w:rsidR="008F2812">
              <w:rPr>
                <w:rFonts w:ascii="Garamond" w:hAnsi="Garamond" w:cstheme="minorHAnsi"/>
                <w:sz w:val="22"/>
                <w:szCs w:val="22"/>
              </w:rPr>
              <w:t>1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Mar </w:t>
            </w:r>
            <w:r w:rsidR="00296027" w:rsidRPr="00010D9F">
              <w:rPr>
                <w:rFonts w:ascii="Garamond" w:hAnsi="Garamond" w:cstheme="minorHAnsi"/>
                <w:sz w:val="22"/>
                <w:szCs w:val="22"/>
              </w:rPr>
              <w:t>2022</w:t>
            </w:r>
          </w:p>
        </w:tc>
        <w:tc>
          <w:tcPr>
            <w:tcW w:w="7123" w:type="dxa"/>
          </w:tcPr>
          <w:p w14:paraId="66F092FF" w14:textId="02FCAC44" w:rsidR="00E24F7B" w:rsidRPr="00E24F7B" w:rsidRDefault="00E24F7B" w:rsidP="00E24F7B">
            <w:pPr>
              <w:ind w:left="8640" w:right="4" w:hanging="86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E24F7B">
              <w:rPr>
                <w:rFonts w:ascii="Garamond" w:hAnsi="Garamond" w:cstheme="minorHAnsi"/>
                <w:b/>
                <w:bCs/>
                <w:sz w:val="22"/>
                <w:szCs w:val="22"/>
              </w:rPr>
              <w:t>Chief Resident</w:t>
            </w:r>
          </w:p>
          <w:p w14:paraId="342BE021" w14:textId="36443BBF" w:rsidR="00E24F7B" w:rsidRPr="00E24F7B" w:rsidRDefault="00E24F7B" w:rsidP="00E24F7B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E24F7B">
              <w:rPr>
                <w:rFonts w:ascii="Garamond" w:hAnsi="Garamond" w:cstheme="minorHAnsi"/>
                <w:sz w:val="22"/>
                <w:szCs w:val="22"/>
              </w:rPr>
              <w:t>The Ohio State University Wexner Medical Center, Columbus, OH</w:t>
            </w:r>
            <w:r w:rsidRPr="00E24F7B">
              <w:rPr>
                <w:rFonts w:ascii="Garamond" w:hAnsi="Garamond" w:cstheme="minorHAnsi"/>
                <w:sz w:val="22"/>
                <w:szCs w:val="22"/>
              </w:rPr>
              <w:tab/>
              <w:t xml:space="preserve">                                               </w:t>
            </w:r>
          </w:p>
        </w:tc>
      </w:tr>
      <w:tr w:rsidR="00E24F7B" w:rsidRPr="00976C73" w14:paraId="16A8A74E" w14:textId="77777777" w:rsidTr="00A51CB6">
        <w:tc>
          <w:tcPr>
            <w:tcW w:w="3150" w:type="dxa"/>
          </w:tcPr>
          <w:p w14:paraId="6FA2D6A9" w14:textId="3F211505" w:rsidR="00E24F7B" w:rsidRPr="00976C73" w:rsidRDefault="00EA00AD" w:rsidP="00E24F7B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Jul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2019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Jun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2022</w:t>
            </w:r>
          </w:p>
        </w:tc>
        <w:tc>
          <w:tcPr>
            <w:tcW w:w="7123" w:type="dxa"/>
          </w:tcPr>
          <w:p w14:paraId="5511FE1D" w14:textId="0A7A8905" w:rsidR="00E24F7B" w:rsidRPr="00BC2008" w:rsidRDefault="00E24F7B" w:rsidP="00E24F7B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b/>
                <w:bCs/>
                <w:sz w:val="22"/>
                <w:szCs w:val="22"/>
              </w:rPr>
              <w:t>Residency, Physical Medicine and Rehabilitation</w:t>
            </w:r>
          </w:p>
          <w:p w14:paraId="2E4E8DF4" w14:textId="77777777" w:rsidR="00E24F7B" w:rsidRPr="00BC2008" w:rsidRDefault="00E24F7B" w:rsidP="00E24F7B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sz w:val="22"/>
                <w:szCs w:val="22"/>
              </w:rPr>
              <w:t>The Ohio State University Wexner Medical Center, Columbus, OH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ab/>
              <w:t xml:space="preserve">                                               </w:t>
            </w:r>
          </w:p>
        </w:tc>
      </w:tr>
      <w:tr w:rsidR="00E24F7B" w:rsidRPr="00976C73" w14:paraId="00B32B04" w14:textId="77777777" w:rsidTr="00A51CB6">
        <w:tc>
          <w:tcPr>
            <w:tcW w:w="3150" w:type="dxa"/>
          </w:tcPr>
          <w:p w14:paraId="5F2710C2" w14:textId="2F9696B9" w:rsidR="00E24F7B" w:rsidRPr="00976C73" w:rsidRDefault="00EA00AD" w:rsidP="00E24F7B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Jul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2018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Jun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2019</w:t>
            </w:r>
          </w:p>
        </w:tc>
        <w:tc>
          <w:tcPr>
            <w:tcW w:w="7123" w:type="dxa"/>
          </w:tcPr>
          <w:p w14:paraId="78BACFDE" w14:textId="77777777" w:rsidR="00E24F7B" w:rsidRPr="00BC2008" w:rsidRDefault="00E24F7B" w:rsidP="00E24F7B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b/>
                <w:bCs/>
                <w:sz w:val="22"/>
                <w:szCs w:val="22"/>
              </w:rPr>
              <w:t>Preliminary Year, Internal Medicine</w:t>
            </w:r>
          </w:p>
          <w:p w14:paraId="31C57F58" w14:textId="77777777" w:rsidR="00E24F7B" w:rsidRPr="00BC2008" w:rsidRDefault="00E24F7B" w:rsidP="00E24F7B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sz w:val="22"/>
                <w:szCs w:val="22"/>
              </w:rPr>
              <w:t>CHI Health Creighton University Medical Center, Omaha, NE</w:t>
            </w:r>
          </w:p>
        </w:tc>
      </w:tr>
      <w:tr w:rsidR="00E24F7B" w:rsidRPr="00976C73" w14:paraId="15AC87CC" w14:textId="77777777" w:rsidTr="00A51CB6">
        <w:tc>
          <w:tcPr>
            <w:tcW w:w="3150" w:type="dxa"/>
          </w:tcPr>
          <w:p w14:paraId="7485D5F9" w14:textId="4DB7A3A2" w:rsidR="00E24F7B" w:rsidRPr="00976C73" w:rsidRDefault="00EA00AD" w:rsidP="00E24F7B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Jun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2014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May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2018</w:t>
            </w:r>
          </w:p>
        </w:tc>
        <w:tc>
          <w:tcPr>
            <w:tcW w:w="7123" w:type="dxa"/>
          </w:tcPr>
          <w:p w14:paraId="4D6EA107" w14:textId="77777777" w:rsidR="00E24F7B" w:rsidRPr="00BC2008" w:rsidRDefault="00E24F7B" w:rsidP="00E24F7B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b/>
                <w:bCs/>
                <w:sz w:val="22"/>
                <w:szCs w:val="22"/>
              </w:rPr>
              <w:t>Doctor of Medicine</w:t>
            </w:r>
          </w:p>
          <w:p w14:paraId="28245A64" w14:textId="0854CDFB" w:rsidR="00E24F7B" w:rsidRPr="00BC2008" w:rsidRDefault="00E24F7B" w:rsidP="00E24F7B">
            <w:pPr>
              <w:rPr>
                <w:rStyle w:val="Location"/>
                <w:rFonts w:ascii="Garamond" w:hAnsi="Garamond" w:cstheme="minorHAnsi"/>
              </w:rPr>
            </w:pPr>
            <w:r w:rsidRPr="00BC2008">
              <w:rPr>
                <w:rFonts w:ascii="Garamond" w:hAnsi="Garamond" w:cstheme="minorHAnsi"/>
                <w:sz w:val="22"/>
                <w:szCs w:val="22"/>
              </w:rPr>
              <w:t>Creighton University School of Medicine, Omaha, NE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ab/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ab/>
              <w:t xml:space="preserve">                 </w:t>
            </w:r>
          </w:p>
        </w:tc>
      </w:tr>
      <w:tr w:rsidR="00E24F7B" w:rsidRPr="00976C73" w14:paraId="3EB491F6" w14:textId="77777777" w:rsidTr="00A51CB6">
        <w:trPr>
          <w:trHeight w:val="153"/>
        </w:trPr>
        <w:tc>
          <w:tcPr>
            <w:tcW w:w="3150" w:type="dxa"/>
          </w:tcPr>
          <w:p w14:paraId="16E24BF1" w14:textId="190D5585" w:rsidR="00E24F7B" w:rsidRPr="00976C73" w:rsidRDefault="00EA00AD" w:rsidP="00E24F7B">
            <w:pPr>
              <w:ind w:right="4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Jun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>2009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May </w:t>
            </w:r>
            <w:r w:rsidR="00E24F7B" w:rsidRPr="00010D9F">
              <w:rPr>
                <w:rFonts w:ascii="Garamond" w:hAnsi="Garamond" w:cstheme="minorHAnsi"/>
                <w:sz w:val="22"/>
                <w:szCs w:val="22"/>
              </w:rPr>
              <w:t xml:space="preserve">2013                                                                    </w:t>
            </w:r>
          </w:p>
        </w:tc>
        <w:tc>
          <w:tcPr>
            <w:tcW w:w="7123" w:type="dxa"/>
          </w:tcPr>
          <w:p w14:paraId="02882430" w14:textId="77777777" w:rsidR="00E24F7B" w:rsidRPr="00BC2008" w:rsidRDefault="00E24F7B" w:rsidP="00E24F7B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b/>
                <w:bCs/>
                <w:sz w:val="22"/>
                <w:szCs w:val="22"/>
              </w:rPr>
              <w:t>Bachelor of Arts, Mathematics Major, Biology Minor</w:t>
            </w:r>
          </w:p>
          <w:p w14:paraId="02F060C6" w14:textId="77777777" w:rsidR="00E24F7B" w:rsidRDefault="00E24F7B" w:rsidP="00E24F7B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C2008">
              <w:rPr>
                <w:rFonts w:ascii="Garamond" w:hAnsi="Garamond" w:cstheme="minorHAnsi"/>
                <w:sz w:val="22"/>
                <w:szCs w:val="22"/>
              </w:rPr>
              <w:t>Georgetown University, Washington, DC</w:t>
            </w:r>
            <w:r w:rsidRPr="00BC2008">
              <w:rPr>
                <w:rFonts w:ascii="Garamond" w:hAnsi="Garamond" w:cstheme="minorHAnsi"/>
                <w:sz w:val="22"/>
                <w:szCs w:val="22"/>
              </w:rPr>
              <w:tab/>
            </w:r>
          </w:p>
          <w:p w14:paraId="3BE0EB6D" w14:textId="532D10F5" w:rsidR="0083593D" w:rsidRPr="00BC2008" w:rsidRDefault="0083593D" w:rsidP="00E24F7B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1F3248E7" w14:textId="396BD2A4" w:rsidR="00C36435" w:rsidRPr="00C8197D" w:rsidRDefault="00C36435" w:rsidP="00C36435">
      <w:pPr>
        <w:pStyle w:val="Subhead"/>
        <w:suppressAutoHyphens/>
        <w:rPr>
          <w:rFonts w:ascii="Amiri" w:hAnsi="Amiri" w:cs="Amiri"/>
          <w:caps w:val="0"/>
          <w:spacing w:val="0"/>
          <w:sz w:val="22"/>
          <w:szCs w:val="22"/>
        </w:rPr>
      </w:pPr>
      <w:r>
        <w:rPr>
          <w:sz w:val="22"/>
          <w:szCs w:val="22"/>
        </w:rPr>
        <w:t>Board Certification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123"/>
      </w:tblGrid>
      <w:tr w:rsidR="00C36435" w:rsidRPr="00976C73" w14:paraId="293A62E7" w14:textId="77777777" w:rsidTr="005C78FE">
        <w:tc>
          <w:tcPr>
            <w:tcW w:w="3150" w:type="dxa"/>
          </w:tcPr>
          <w:p w14:paraId="67238142" w14:textId="3035024C" w:rsidR="00C36435" w:rsidRDefault="00C36435" w:rsidP="00C36435">
            <w:pPr>
              <w:spacing w:after="240"/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Jul 2023</w:t>
            </w:r>
          </w:p>
          <w:p w14:paraId="5822BBC8" w14:textId="5442C62A" w:rsidR="00C36435" w:rsidRPr="00010D9F" w:rsidRDefault="00C36435" w:rsidP="00C36435">
            <w:pPr>
              <w:spacing w:after="240"/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Dec 2023                  </w:t>
            </w:r>
          </w:p>
        </w:tc>
        <w:tc>
          <w:tcPr>
            <w:tcW w:w="7123" w:type="dxa"/>
          </w:tcPr>
          <w:p w14:paraId="6999E0E2" w14:textId="77777777" w:rsidR="00C36435" w:rsidRDefault="00C36435" w:rsidP="00C36435">
            <w:pPr>
              <w:spacing w:after="2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36435">
              <w:rPr>
                <w:rFonts w:ascii="Garamond" w:hAnsi="Garamond" w:cstheme="minorHAnsi"/>
                <w:b/>
                <w:bCs/>
                <w:sz w:val="22"/>
                <w:szCs w:val="22"/>
              </w:rPr>
              <w:t>American Board of Physical Medicine and Rehabilitation</w:t>
            </w:r>
          </w:p>
          <w:p w14:paraId="354167DD" w14:textId="3A376ABD" w:rsidR="00C36435" w:rsidRPr="00C36435" w:rsidRDefault="00C36435" w:rsidP="00C36435">
            <w:pPr>
              <w:spacing w:after="2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36435">
              <w:rPr>
                <w:rFonts w:ascii="Garamond" w:hAnsi="Garamond" w:cstheme="minorHAnsi"/>
                <w:b/>
                <w:bCs/>
                <w:sz w:val="22"/>
                <w:szCs w:val="22"/>
              </w:rPr>
              <w:t>Subspecialty Certification in Spinal Cord Injury Medicine</w:t>
            </w:r>
          </w:p>
        </w:tc>
      </w:tr>
    </w:tbl>
    <w:p w14:paraId="56DB33AC" w14:textId="1E5B12EC" w:rsidR="0040789C" w:rsidRPr="00F617EF" w:rsidRDefault="0040789C" w:rsidP="0040789C">
      <w:pPr>
        <w:pStyle w:val="Subhead"/>
        <w:suppressAutoHyphens/>
        <w:rPr>
          <w:sz w:val="22"/>
          <w:szCs w:val="22"/>
        </w:rPr>
      </w:pPr>
      <w:r>
        <w:rPr>
          <w:sz w:val="22"/>
          <w:szCs w:val="22"/>
        </w:rPr>
        <w:t>CLINICAL PRACTICE</w:t>
      </w:r>
    </w:p>
    <w:tbl>
      <w:tblPr>
        <w:tblStyle w:val="TableGrid"/>
        <w:tblpPr w:leftFromText="180" w:rightFromText="180" w:vertAnchor="text" w:tblpY="1"/>
        <w:tblOverlap w:val="never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40789C" w:rsidRPr="00976C73" w14:paraId="0AC7989E" w14:textId="77777777" w:rsidTr="005C78FE">
        <w:tc>
          <w:tcPr>
            <w:tcW w:w="1530" w:type="dxa"/>
          </w:tcPr>
          <w:p w14:paraId="325A3FFA" w14:textId="753DC052" w:rsidR="0040789C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3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>Present</w:t>
            </w:r>
          </w:p>
          <w:p w14:paraId="4B552247" w14:textId="77777777" w:rsidR="0040789C" w:rsidRPr="007E5B01" w:rsidRDefault="0040789C" w:rsidP="005C78FE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C10CA13" w14:textId="77777777" w:rsidR="0040789C" w:rsidRDefault="0040789C" w:rsidP="005C78FE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4B24EAEE" w14:textId="77777777" w:rsidR="0040789C" w:rsidRPr="008E2E25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743" w:type="dxa"/>
          </w:tcPr>
          <w:p w14:paraId="625596DB" w14:textId="49CCCFE1" w:rsidR="0040789C" w:rsidRPr="007E5B01" w:rsidRDefault="0040789C" w:rsidP="005C78FE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 w:rsidRPr="0040789C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Attending Physician, Spinal Cord Injury and Disorders</w:t>
            </w:r>
            <w:r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–</w:t>
            </w:r>
            <w:r w:rsidRPr="008E2E25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Rocky Mountain Regional VA, Aurora, CO.</w:t>
            </w:r>
          </w:p>
          <w:p w14:paraId="60458F73" w14:textId="13FA9C6D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Comprehensive outpatient care for veterans with spinal cord injury and multiple sclerosis</w:t>
            </w:r>
          </w:p>
          <w:p w14:paraId="679D1C65" w14:textId="011C8231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Annual evaluations and follow-up visits (in-person and via telehealth)</w:t>
            </w:r>
          </w:p>
          <w:p w14:paraId="3229DB1C" w14:textId="027A4407" w:rsidR="0040789C" w:rsidRPr="00C36435" w:rsidRDefault="0040789C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Management of spasticity, neurogenic bowel and bladder, musculoskeletal pain, and secondary SCI complications</w:t>
            </w:r>
          </w:p>
        </w:tc>
      </w:tr>
      <w:tr w:rsidR="0040789C" w:rsidRPr="00976C73" w14:paraId="5DF69E01" w14:textId="77777777" w:rsidTr="005C78FE">
        <w:tc>
          <w:tcPr>
            <w:tcW w:w="1530" w:type="dxa"/>
          </w:tcPr>
          <w:p w14:paraId="263697E7" w14:textId="47DE8DCA" w:rsidR="0040789C" w:rsidRPr="008E2E25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743" w:type="dxa"/>
          </w:tcPr>
          <w:p w14:paraId="176E3CBB" w14:textId="3B8A8CFD" w:rsidR="0040789C" w:rsidRPr="007E5B01" w:rsidRDefault="0040789C" w:rsidP="005C78FE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 w:rsidRPr="0040789C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Access and Innovation </w:t>
            </w:r>
          </w:p>
          <w:p w14:paraId="2DABA4F0" w14:textId="56DA2324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Expanded clinic-to-clinic telehealth services for Cheyenne and Black Hills</w:t>
            </w:r>
          </w:p>
          <w:p w14:paraId="2CE35478" w14:textId="38FB0D6A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Supported Castle Rock outreach clinic expansion 8 hours per week, reducing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patient </w:t>
            </w: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travel burden </w:t>
            </w:r>
          </w:p>
          <w:p w14:paraId="713D7677" w14:textId="691B6E68" w:rsidR="0040789C" w:rsidRPr="00C36435" w:rsidRDefault="0040789C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Established walk-in SCI clinics at the Rocky Mountain Regional VA</w:t>
            </w:r>
          </w:p>
        </w:tc>
      </w:tr>
    </w:tbl>
    <w:p w14:paraId="299DA0B5" w14:textId="2A097D95" w:rsidR="0040789C" w:rsidRPr="00F617EF" w:rsidRDefault="0040789C" w:rsidP="0040789C">
      <w:pPr>
        <w:pStyle w:val="Subhead"/>
        <w:suppressAutoHyphens/>
        <w:rPr>
          <w:sz w:val="22"/>
          <w:szCs w:val="22"/>
        </w:rPr>
      </w:pPr>
      <w:r>
        <w:rPr>
          <w:sz w:val="22"/>
          <w:szCs w:val="22"/>
        </w:rPr>
        <w:lastRenderedPageBreak/>
        <w:t>TEACHING AND EDUCATION</w:t>
      </w:r>
    </w:p>
    <w:tbl>
      <w:tblPr>
        <w:tblStyle w:val="TableGrid"/>
        <w:tblpPr w:leftFromText="180" w:rightFromText="180" w:vertAnchor="text" w:tblpY="1"/>
        <w:tblOverlap w:val="never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40789C" w:rsidRPr="00976C73" w14:paraId="100FFA57" w14:textId="77777777" w:rsidTr="005C78FE">
        <w:tc>
          <w:tcPr>
            <w:tcW w:w="1530" w:type="dxa"/>
          </w:tcPr>
          <w:p w14:paraId="1F2B13AD" w14:textId="77777777" w:rsidR="0040789C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3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>Present</w:t>
            </w:r>
          </w:p>
          <w:p w14:paraId="529E981B" w14:textId="77777777" w:rsidR="0040789C" w:rsidRPr="007E5B01" w:rsidRDefault="0040789C" w:rsidP="005C78FE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293E2FDB" w14:textId="77777777" w:rsidR="0040789C" w:rsidRDefault="0040789C" w:rsidP="005C78FE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51BEBB8D" w14:textId="77777777" w:rsidR="0040789C" w:rsidRPr="008E2E25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743" w:type="dxa"/>
          </w:tcPr>
          <w:p w14:paraId="1D2DE5A5" w14:textId="1A38569A" w:rsidR="0040789C" w:rsidRPr="007E5B01" w:rsidRDefault="0040789C" w:rsidP="005C78FE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 w:rsidRPr="0040789C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Instructor, Physical Medicine and Rehabilitation</w:t>
            </w:r>
            <w:r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0789C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–</w:t>
            </w:r>
            <w:r w:rsidRPr="008E2E25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 xml:space="preserve"> </w:t>
            </w:r>
            <w:r w:rsidRPr="0040789C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University of Colorado School of Medicine, Aurora, CO</w:t>
            </w:r>
          </w:p>
          <w:p w14:paraId="2283B16C" w14:textId="4756C61B" w:rsid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Supervised approximately six PM&amp;R residents annually in outpatient SCI clinics (~90 hours/year of direct clinical teaching)</w:t>
            </w:r>
          </w:p>
          <w:p w14:paraId="4736D96F" w14:textId="0702B03E" w:rsid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Provided b</w:t>
            </w: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edside teaching emphasizing independent clinical reasoning, neurogenic bowel and bladder management, spasticity</w:t>
            </w:r>
            <w:r w:rsidR="00C36435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musculoskeletal </w:t>
            </w:r>
            <w:r w:rsidR="008F2812">
              <w:rPr>
                <w:rFonts w:ascii="Garamond" w:eastAsia="Arial" w:hAnsi="Garamond" w:cs="Arial"/>
                <w:color w:val="000000"/>
                <w:sz w:val="22"/>
                <w:szCs w:val="22"/>
              </w:rPr>
              <w:t>management</w:t>
            </w: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, and patient-centered care</w:t>
            </w:r>
          </w:p>
          <w:p w14:paraId="313A4F08" w14:textId="2F465AD6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Delivered monthly didactic lectures on foundational SCI topics</w:t>
            </w:r>
          </w:p>
          <w:p w14:paraId="3A236E33" w14:textId="77777777" w:rsid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Provided SCI education to hub-and-spoke providers to promote standardized regional care delivery</w:t>
            </w:r>
          </w:p>
          <w:p w14:paraId="23485479" w14:textId="77777777" w:rsid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E</w:t>
            </w: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ducat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ed </w:t>
            </w: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nursing staff, including clinic nurses and nurse case managers, on SCI-specific care processes, annual examination workflows, bowel and bladder management, and medication safety</w:t>
            </w:r>
          </w:p>
          <w:p w14:paraId="30F7DE92" w14:textId="526B7021" w:rsidR="008F1F93" w:rsidRPr="008F1F93" w:rsidRDefault="008F1F93" w:rsidP="008F1F93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Mentored two PM&amp;R residents and one medical student on SCI-related scholarly projects, including medication safety, obesity management, and pregnancy-related care considerations</w:t>
            </w:r>
          </w:p>
          <w:p w14:paraId="2EEB32FE" w14:textId="4BA2F453" w:rsidR="008F1F93" w:rsidRPr="008F1F93" w:rsidRDefault="008F1F93" w:rsidP="008F1F93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8F1F9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Consistently received excellent teaching evaluations from PM&amp;R residents and medical students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</w:t>
            </w:r>
            <w:r w:rsidRPr="008F1F9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during outpatient SCI rotations</w:t>
            </w:r>
          </w:p>
        </w:tc>
      </w:tr>
      <w:tr w:rsidR="0040789C" w:rsidRPr="00976C73" w14:paraId="77E6693C" w14:textId="77777777" w:rsidTr="005C78FE">
        <w:tc>
          <w:tcPr>
            <w:tcW w:w="1530" w:type="dxa"/>
          </w:tcPr>
          <w:p w14:paraId="5DBBD266" w14:textId="5D916E3F" w:rsidR="0040789C" w:rsidRDefault="0040789C" w:rsidP="0040789C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4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Garamond" w:hAnsi="Garamond" w:cstheme="minorHAnsi"/>
                <w:sz w:val="22"/>
                <w:szCs w:val="22"/>
              </w:rPr>
              <w:t>Present</w:t>
            </w:r>
          </w:p>
          <w:p w14:paraId="50039AB2" w14:textId="3BA5ABC7" w:rsidR="0040789C" w:rsidRPr="008E2E25" w:rsidRDefault="0040789C" w:rsidP="005C78FE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743" w:type="dxa"/>
          </w:tcPr>
          <w:p w14:paraId="4C8F4732" w14:textId="77777777" w:rsidR="0040789C" w:rsidRDefault="0040789C" w:rsidP="0040789C">
            <w:pPr>
              <w:tabs>
                <w:tab w:val="left" w:pos="1440"/>
              </w:tabs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I</w:t>
            </w:r>
            <w:r w:rsidRPr="0040789C">
              <w:rPr>
                <w:rFonts w:ascii="Garamond" w:hAnsi="Garamond" w:cstheme="minorHAnsi"/>
                <w:b/>
                <w:bCs/>
                <w:sz w:val="22"/>
                <w:szCs w:val="22"/>
              </w:rPr>
              <w:t>nvited and National Educational Activities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BC2434E" w14:textId="5AE84400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Speaker, Academy of Spinal Cord Injury Professionals (ASCIP) Annual Conference – anti-obesity pharmacotherapy in SCI</w:t>
            </w:r>
          </w:p>
          <w:p w14:paraId="069CB9B1" w14:textId="24D68E53" w:rsid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Speaker, VA Hub-and-Spoke SCI/D Conference – neurogenic bowel and bladder management</w:t>
            </w:r>
          </w:p>
          <w:p w14:paraId="059BE152" w14:textId="4E225133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Invited speaker, Society of Urologic Nurses and Associates (SUNA) Regional Conference – neurogenic bladder management in spinal cord injury</w:t>
            </w:r>
          </w:p>
          <w:p w14:paraId="458C712D" w14:textId="2960A942" w:rsidR="0040789C" w:rsidRPr="0040789C" w:rsidRDefault="0040789C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Podcast speaker, National Multiple Sclerosis Society – neurogenic bowel management</w:t>
            </w:r>
          </w:p>
          <w:p w14:paraId="78EB59F1" w14:textId="77777777" w:rsidR="0040789C" w:rsidRPr="0040789C" w:rsidRDefault="0040789C" w:rsidP="0040789C">
            <w:pPr>
              <w:pStyle w:val="ListParagraph"/>
              <w:tabs>
                <w:tab w:val="left" w:pos="1440"/>
              </w:tabs>
              <w:ind w:left="360" w:firstLine="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</w:p>
        </w:tc>
      </w:tr>
    </w:tbl>
    <w:p w14:paraId="177F6DA2" w14:textId="4913693A" w:rsidR="00A77267" w:rsidRPr="00F617EF" w:rsidRDefault="00A77267" w:rsidP="00A77267">
      <w:pPr>
        <w:pStyle w:val="Subhead"/>
        <w:suppressAutoHyphens/>
        <w:rPr>
          <w:sz w:val="22"/>
          <w:szCs w:val="22"/>
        </w:rPr>
      </w:pPr>
      <w:r w:rsidRPr="00F617EF">
        <w:rPr>
          <w:sz w:val="22"/>
          <w:szCs w:val="22"/>
        </w:rPr>
        <w:t>Research</w:t>
      </w:r>
      <w:r w:rsidR="007E5B01">
        <w:rPr>
          <w:sz w:val="22"/>
          <w:szCs w:val="22"/>
        </w:rPr>
        <w:t xml:space="preserve"> </w:t>
      </w:r>
      <w:r w:rsidR="00C36435">
        <w:rPr>
          <w:sz w:val="22"/>
          <w:szCs w:val="22"/>
        </w:rPr>
        <w:t xml:space="preserve">and </w:t>
      </w:r>
      <w:r w:rsidR="008F2812">
        <w:rPr>
          <w:sz w:val="22"/>
          <w:szCs w:val="22"/>
        </w:rPr>
        <w:t>S</w:t>
      </w:r>
      <w:r w:rsidR="00C36435">
        <w:rPr>
          <w:sz w:val="22"/>
          <w:szCs w:val="22"/>
        </w:rPr>
        <w:t xml:space="preserve">colarly </w:t>
      </w:r>
      <w:r w:rsidR="008F2812">
        <w:rPr>
          <w:sz w:val="22"/>
          <w:szCs w:val="22"/>
        </w:rPr>
        <w:t>A</w:t>
      </w:r>
      <w:r w:rsidR="00C36435">
        <w:rPr>
          <w:sz w:val="22"/>
          <w:szCs w:val="22"/>
        </w:rPr>
        <w:t>ctivities</w:t>
      </w:r>
    </w:p>
    <w:tbl>
      <w:tblPr>
        <w:tblStyle w:val="TableGrid"/>
        <w:tblpPr w:leftFromText="180" w:rightFromText="180" w:vertAnchor="text" w:tblpY="1"/>
        <w:tblOverlap w:val="never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7E5B01" w:rsidRPr="00976C73" w14:paraId="1E86A6CA" w14:textId="77777777" w:rsidTr="007E5B01">
        <w:tc>
          <w:tcPr>
            <w:tcW w:w="1530" w:type="dxa"/>
          </w:tcPr>
          <w:p w14:paraId="3206E6F3" w14:textId="0D46CD1F" w:rsidR="007E5B01" w:rsidRDefault="007E5B01" w:rsidP="007E5B01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4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 w:rsidR="00524E60">
              <w:rPr>
                <w:rFonts w:ascii="Garamond" w:hAnsi="Garamond" w:cstheme="minorHAnsi"/>
                <w:sz w:val="22"/>
                <w:szCs w:val="22"/>
              </w:rPr>
              <w:t>P</w:t>
            </w:r>
            <w:r>
              <w:rPr>
                <w:rFonts w:ascii="Garamond" w:hAnsi="Garamond" w:cstheme="minorHAnsi"/>
                <w:sz w:val="22"/>
                <w:szCs w:val="22"/>
              </w:rPr>
              <w:t>resent</w:t>
            </w:r>
          </w:p>
          <w:p w14:paraId="4DD6D171" w14:textId="77777777" w:rsidR="007E5B01" w:rsidRPr="007E5B01" w:rsidRDefault="007E5B01" w:rsidP="007E5B01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52DBBBC" w14:textId="77777777" w:rsidR="007E5B01" w:rsidRDefault="007E5B01" w:rsidP="007E5B01">
            <w:pPr>
              <w:rPr>
                <w:rFonts w:ascii="Garamond" w:hAnsi="Garamond" w:cstheme="minorHAnsi"/>
                <w:sz w:val="22"/>
                <w:szCs w:val="22"/>
              </w:rPr>
            </w:pPr>
          </w:p>
          <w:p w14:paraId="5B015F99" w14:textId="77777777" w:rsidR="007E5B01" w:rsidRPr="008E2E25" w:rsidRDefault="007E5B01" w:rsidP="007E5B01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8743" w:type="dxa"/>
          </w:tcPr>
          <w:p w14:paraId="0687F36B" w14:textId="536FA46A" w:rsidR="007E5B01" w:rsidRPr="007E5B01" w:rsidRDefault="007E5B01" w:rsidP="007E5B01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I</w:t>
            </w:r>
            <w:r w:rsidRPr="007E5B01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nterdisciplinary SCI/D obesity management clinic (clinical–research hybrid model)</w:t>
            </w:r>
            <w:r w:rsidR="0040789C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–</w:t>
            </w:r>
            <w:r w:rsidRPr="008E2E25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Rocky Mountain Regional VA, Aurora, CO.</w:t>
            </w:r>
          </w:p>
          <w:p w14:paraId="2891F45D" w14:textId="3397E25C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Co-developer of an interdisciplinary obesity management clinic for individuals with spinal cord injur</w:t>
            </w:r>
            <w:r w:rsidR="008F2812">
              <w:rPr>
                <w:rFonts w:ascii="Garamond" w:eastAsia="Arial" w:hAnsi="Garamond" w:cs="Arial"/>
                <w:color w:val="000000"/>
                <w:sz w:val="22"/>
                <w:szCs w:val="22"/>
              </w:rPr>
              <w:t>y</w:t>
            </w:r>
          </w:p>
          <w:p w14:paraId="025858E0" w14:textId="77777777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Focus on safe and effective use of anti-obesity pharmacotherapy in the context of SCI-specific risks</w:t>
            </w:r>
          </w:p>
          <w:p w14:paraId="18298271" w14:textId="77777777" w:rsidR="0040789C" w:rsidRDefault="007E5B01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Developing a structured clinical framework to support systematic data collection and longitudinal follow-up</w:t>
            </w:r>
          </w:p>
          <w:p w14:paraId="5EBD482C" w14:textId="06B2E5E0" w:rsidR="007E5B01" w:rsidRPr="0040789C" w:rsidRDefault="007E5B01" w:rsidP="0040789C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40789C">
              <w:rPr>
                <w:rFonts w:ascii="Garamond" w:eastAsia="Arial" w:hAnsi="Garamond" w:cs="Arial"/>
                <w:sz w:val="22"/>
                <w:szCs w:val="22"/>
              </w:rPr>
              <w:t>Initiating a case series describing real-world patient characteristics, treatment pathways, safety outcomes, and early clinical responses to anti-obesity medications in veterans with SCI</w:t>
            </w:r>
          </w:p>
        </w:tc>
      </w:tr>
      <w:tr w:rsidR="007E5B01" w:rsidRPr="00976C73" w14:paraId="6695BAAD" w14:textId="77777777" w:rsidTr="007E5B01">
        <w:tc>
          <w:tcPr>
            <w:tcW w:w="1530" w:type="dxa"/>
          </w:tcPr>
          <w:p w14:paraId="50D80074" w14:textId="26BE451F" w:rsidR="007E5B01" w:rsidRPr="008E2E25" w:rsidRDefault="007E5B01" w:rsidP="007E5B01">
            <w:pPr>
              <w:ind w:right="4"/>
              <w:rPr>
                <w:rFonts w:ascii="Garamond" w:hAnsi="Garamond" w:cstheme="minorHAnsi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4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 w:rsidR="00524E60">
              <w:rPr>
                <w:rFonts w:ascii="Garamond" w:hAnsi="Garamond" w:cstheme="minorHAnsi"/>
                <w:sz w:val="22"/>
                <w:szCs w:val="22"/>
              </w:rPr>
              <w:t>P</w:t>
            </w:r>
            <w:r>
              <w:rPr>
                <w:rFonts w:ascii="Garamond" w:hAnsi="Garamond" w:cstheme="minorHAnsi"/>
                <w:sz w:val="22"/>
                <w:szCs w:val="22"/>
              </w:rPr>
              <w:t>resent</w:t>
            </w:r>
          </w:p>
        </w:tc>
        <w:tc>
          <w:tcPr>
            <w:tcW w:w="8743" w:type="dxa"/>
          </w:tcPr>
          <w:p w14:paraId="6CF123B8" w14:textId="431F21BE" w:rsidR="007E5B01" w:rsidRPr="007E5B01" w:rsidRDefault="007E5B01" w:rsidP="007E5B01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 w:rsidRPr="007E5B01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Safety of GLP-1 and GLP-1/GIP Agonists in Veterans with SCI/D</w:t>
            </w:r>
            <w:r w:rsidRPr="008E2E25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–</w:t>
            </w:r>
            <w:r w:rsidRPr="008E2E25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Rocky Mountain Regional VA, Aurora, CO.</w:t>
            </w:r>
          </w:p>
          <w:p w14:paraId="30C1A551" w14:textId="4DF76DB7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Co-investigator on a retrospective study evaluating the incidence of ileus in veterans with spinal cord injury treated with GLP-1 receptor agonists and GLP-1/GIP agents</w:t>
            </w:r>
          </w:p>
          <w:p w14:paraId="0FEFD218" w14:textId="55BD8F69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Focus on gastrointestinal safety in the context of baseline neurogenic bowel dysfunction and autonomic dysregulation in SCI</w:t>
            </w:r>
          </w:p>
          <w:p w14:paraId="7E5BA8FF" w14:textId="0125343B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Contributed to study design, data interpretation, and manuscript preparation</w:t>
            </w:r>
          </w:p>
          <w:p w14:paraId="5A8356ED" w14:textId="77777777" w:rsidR="00C36435" w:rsidRDefault="007E5B01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Findings inform clinical risk stratification and safe prescribing practices for anti-obesity pharmacotherapy in the SCI population</w:t>
            </w:r>
          </w:p>
          <w:p w14:paraId="2A859B5A" w14:textId="77777777" w:rsidR="00C36435" w:rsidRDefault="00C36435" w:rsidP="00C36435">
            <w:pPr>
              <w:tabs>
                <w:tab w:val="left" w:pos="1440"/>
              </w:tabs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</w:p>
          <w:p w14:paraId="02E422F6" w14:textId="77777777" w:rsidR="00C36435" w:rsidRDefault="00C36435" w:rsidP="00C36435">
            <w:pPr>
              <w:tabs>
                <w:tab w:val="left" w:pos="1440"/>
              </w:tabs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</w:p>
          <w:p w14:paraId="0996505D" w14:textId="06FA0085" w:rsidR="00C36435" w:rsidRPr="00C36435" w:rsidRDefault="00C36435" w:rsidP="00C36435">
            <w:pPr>
              <w:tabs>
                <w:tab w:val="left" w:pos="1440"/>
              </w:tabs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</w:p>
        </w:tc>
      </w:tr>
      <w:tr w:rsidR="007E5B01" w:rsidRPr="00976C73" w14:paraId="2D0160D8" w14:textId="77777777" w:rsidTr="007E5B01">
        <w:tc>
          <w:tcPr>
            <w:tcW w:w="1530" w:type="dxa"/>
          </w:tcPr>
          <w:p w14:paraId="718F6228" w14:textId="654DED23" w:rsidR="007E5B01" w:rsidRPr="00976C73" w:rsidRDefault="007E5B01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8E2E25">
              <w:rPr>
                <w:rFonts w:ascii="Garamond" w:hAnsi="Garamond" w:cstheme="minorHAnsi"/>
                <w:sz w:val="22"/>
                <w:szCs w:val="22"/>
              </w:rPr>
              <w:lastRenderedPageBreak/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4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– </w:t>
            </w:r>
            <w:r w:rsidR="00524E60">
              <w:rPr>
                <w:rFonts w:ascii="Garamond" w:hAnsi="Garamond" w:cstheme="minorHAnsi"/>
                <w:sz w:val="22"/>
                <w:szCs w:val="22"/>
              </w:rPr>
              <w:t>P</w:t>
            </w:r>
            <w:r>
              <w:rPr>
                <w:rFonts w:ascii="Garamond" w:hAnsi="Garamond" w:cstheme="minorHAnsi"/>
                <w:sz w:val="22"/>
                <w:szCs w:val="22"/>
              </w:rPr>
              <w:t>resent</w:t>
            </w:r>
          </w:p>
        </w:tc>
        <w:tc>
          <w:tcPr>
            <w:tcW w:w="8743" w:type="dxa"/>
          </w:tcPr>
          <w:p w14:paraId="594DA5E1" w14:textId="032C7E31" w:rsidR="007E5B01" w:rsidRPr="007E5B01" w:rsidRDefault="007E5B01" w:rsidP="007E5B01">
            <w:pPr>
              <w:pStyle w:val="SecondLevelTitleDate"/>
              <w:ind w:left="0"/>
              <w:jc w:val="left"/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</w:pPr>
            <w:r w:rsidRPr="007E5B01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Safe Prescribing in Pregnancy: Medication Considerations for People with Spinal Cord Injury</w:t>
            </w:r>
            <w:r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>–</w:t>
            </w:r>
            <w:r w:rsidRPr="008E2E25">
              <w:rPr>
                <w:rFonts w:ascii="Garamond" w:eastAsia="Times New Roman" w:hAnsi="Garamond" w:cstheme="minorHAnsi"/>
                <w:color w:val="auto"/>
                <w:sz w:val="22"/>
                <w:szCs w:val="22"/>
              </w:rPr>
              <w:t xml:space="preserve"> </w:t>
            </w:r>
            <w:r w:rsidR="0089682E" w:rsidRPr="000724D1">
              <w:rPr>
                <w:rFonts w:ascii="Garamond" w:hAnsi="Garamond" w:cstheme="minorHAnsi"/>
                <w:sz w:val="22"/>
                <w:szCs w:val="22"/>
              </w:rPr>
              <w:t>University of Colorado School of Medicine, Aurora, CO</w:t>
            </w:r>
            <w:r w:rsidR="0089682E" w:rsidRPr="00BC2008">
              <w:rPr>
                <w:rFonts w:ascii="Garamond" w:hAnsi="Garamond" w:cstheme="minorHAnsi"/>
                <w:sz w:val="22"/>
                <w:szCs w:val="22"/>
              </w:rPr>
              <w:t xml:space="preserve">                             </w:t>
            </w:r>
          </w:p>
          <w:p w14:paraId="029B0DD2" w14:textId="77777777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Faculty mentor for a scholarly project examining medication safety, risk stratification, and clinical decision-making during pregnancy in individuals with spinal cord injury</w:t>
            </w:r>
          </w:p>
          <w:p w14:paraId="116DDAE1" w14:textId="77777777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Focus on gaps in existing obstetric and rehabilitation guidance, with emphasis on neurogenic bowel/bladder management, spasticity medications, autonomic dysreflexia risk, and teratogenicity</w:t>
            </w:r>
          </w:p>
          <w:p w14:paraId="3B7C5CD0" w14:textId="087ACCEE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Guiding literature synthesis and development of clinically applicable reference tools for SCI providers</w:t>
            </w:r>
          </w:p>
        </w:tc>
      </w:tr>
      <w:tr w:rsidR="007E5B01" w:rsidRPr="00976C73" w14:paraId="7AB3E92A" w14:textId="77777777" w:rsidTr="007E5B01">
        <w:tc>
          <w:tcPr>
            <w:tcW w:w="1530" w:type="dxa"/>
          </w:tcPr>
          <w:p w14:paraId="28ED0AAC" w14:textId="4EDC1E19" w:rsidR="007E5B01" w:rsidRPr="00976C73" w:rsidRDefault="00524E60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524E60">
              <w:rPr>
                <w:rFonts w:ascii="Garamond" w:hAnsi="Garamond" w:cstheme="minorHAnsi"/>
                <w:sz w:val="22"/>
                <w:szCs w:val="22"/>
              </w:rPr>
              <w:t>2016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– 2</w:t>
            </w:r>
            <w:r w:rsidRPr="00524E60">
              <w:rPr>
                <w:rFonts w:ascii="Garamond" w:hAnsi="Garamond" w:cstheme="minorHAnsi"/>
                <w:sz w:val="22"/>
                <w:szCs w:val="22"/>
              </w:rPr>
              <w:t>023</w:t>
            </w:r>
          </w:p>
        </w:tc>
        <w:tc>
          <w:tcPr>
            <w:tcW w:w="8743" w:type="dxa"/>
          </w:tcPr>
          <w:p w14:paraId="1078BC85" w14:textId="0E047DB9" w:rsidR="007E5B01" w:rsidRPr="007E5B01" w:rsidRDefault="007E5B01" w:rsidP="007E5B01">
            <w:pPr>
              <w:pStyle w:val="EstablishmentName"/>
              <w:suppressAutoHyphens/>
              <w:ind w:left="0"/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</w:pPr>
            <w:r w:rsidRPr="007E5B01">
              <w:rPr>
                <w:rFonts w:ascii="Garamond" w:eastAsia="Times New Roman" w:hAnsi="Garamond" w:cstheme="minorHAnsi"/>
                <w:b/>
                <w:bCs/>
                <w:color w:val="auto"/>
                <w:sz w:val="22"/>
                <w:szCs w:val="22"/>
              </w:rPr>
              <w:t>Selected Prior Research (Completed)</w:t>
            </w:r>
          </w:p>
          <w:p w14:paraId="27301970" w14:textId="7EAF9201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Esophageal perforations after anterior cervical discectomy and fusion in traumatic SCI – Co-Investigator</w:t>
            </w:r>
          </w:p>
          <w:p w14:paraId="7B4C9954" w14:textId="0DC1F8F3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Efficacy of platelet-rich plasma injection for shoulder pain in SCI – Co-Investigator</w:t>
            </w:r>
          </w:p>
          <w:p w14:paraId="44A31BD5" w14:textId="63815A4A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Athlete identity and participation in adaptive team sports – Co-Investigator</w:t>
            </w:r>
          </w:p>
          <w:p w14:paraId="406F9F02" w14:textId="28CD8B8B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Multiple completed quality improvement projects (stroke depression screening; paroxysmal sympathetic hyperactivity management)</w:t>
            </w:r>
          </w:p>
          <w:p w14:paraId="51B3D309" w14:textId="29F13FFA" w:rsidR="007E5B01" w:rsidRPr="008643B3" w:rsidRDefault="007E5B01" w:rsidP="007E5B01">
            <w:pPr>
              <w:ind w:left="8640" w:right="4" w:hanging="8640"/>
              <w:rPr>
                <w:rStyle w:val="Location"/>
                <w:rFonts w:ascii="Garamond" w:eastAsia="Arial" w:hAnsi="Garamond" w:cs="Arial"/>
                <w:b w:val="0"/>
                <w:bCs w:val="0"/>
                <w:color w:val="000000"/>
              </w:rPr>
            </w:pPr>
          </w:p>
        </w:tc>
      </w:tr>
    </w:tbl>
    <w:p w14:paraId="272053F1" w14:textId="09DC9025" w:rsidR="00D06AA1" w:rsidRPr="00017398" w:rsidRDefault="008F2812" w:rsidP="0089682E">
      <w:pPr>
        <w:pStyle w:val="Subhead"/>
        <w:tabs>
          <w:tab w:val="left" w:pos="900"/>
        </w:tabs>
        <w:suppressAutoHyphens/>
        <w:rPr>
          <w:rStyle w:val="Location"/>
          <w:rFonts w:ascii="Lora" w:hAnsi="Lora" w:cs="Lora"/>
          <w:b/>
          <w:bCs/>
        </w:rPr>
      </w:pPr>
      <w:r>
        <w:rPr>
          <w:sz w:val="22"/>
          <w:szCs w:val="22"/>
        </w:rPr>
        <w:t>Oral and Poster PResentation -</w:t>
      </w:r>
      <w:r w:rsidR="00025435" w:rsidRPr="00017398">
        <w:rPr>
          <w:sz w:val="22"/>
          <w:szCs w:val="22"/>
        </w:rPr>
        <w:t xml:space="preserve"> National</w:t>
      </w:r>
    </w:p>
    <w:p w14:paraId="0AF204E1" w14:textId="58B4B77D" w:rsidR="007F00A5" w:rsidRPr="007F00A5" w:rsidRDefault="007F00A5" w:rsidP="00C36435">
      <w:pPr>
        <w:pStyle w:val="EstablishmentName"/>
        <w:numPr>
          <w:ilvl w:val="0"/>
          <w:numId w:val="20"/>
        </w:numPr>
        <w:suppressAutoHyphens/>
        <w:spacing w:after="240"/>
        <w:rPr>
          <w:rStyle w:val="Location"/>
          <w:rFonts w:ascii="Garamond" w:hAnsi="Garamond"/>
          <w:b w:val="0"/>
          <w:bCs w:val="0"/>
        </w:rPr>
      </w:pPr>
      <w:r w:rsidRPr="00BF5739">
        <w:rPr>
          <w:rStyle w:val="Location"/>
          <w:rFonts w:ascii="Garamond" w:hAnsi="Garamond"/>
        </w:rPr>
        <w:t>Iliescu, D.A.</w:t>
      </w:r>
      <w:r w:rsidRPr="00BF5739">
        <w:rPr>
          <w:rStyle w:val="Location"/>
          <w:rFonts w:ascii="Garamond" w:hAnsi="Garamond"/>
          <w:b w:val="0"/>
          <w:bCs w:val="0"/>
        </w:rPr>
        <w:t>,</w:t>
      </w:r>
      <w:r>
        <w:rPr>
          <w:rStyle w:val="Location"/>
          <w:rFonts w:ascii="Garamond" w:hAnsi="Garamond"/>
          <w:b w:val="0"/>
          <w:bCs w:val="0"/>
        </w:rPr>
        <w:t xml:space="preserve"> </w:t>
      </w:r>
      <w:r w:rsidRPr="00FE0C94">
        <w:rPr>
          <w:rStyle w:val="Location"/>
          <w:rFonts w:ascii="Garamond" w:hAnsi="Garamond"/>
          <w:b w:val="0"/>
          <w:bCs w:val="0"/>
        </w:rPr>
        <w:t>Zakrocki, J., Clay, S.</w:t>
      </w:r>
      <w:r>
        <w:rPr>
          <w:rStyle w:val="Location"/>
          <w:rFonts w:ascii="Garamond" w:hAnsi="Garamond"/>
          <w:b w:val="0"/>
          <w:bCs w:val="0"/>
        </w:rPr>
        <w:t>,</w:t>
      </w:r>
      <w:r w:rsidRPr="007F00A5">
        <w:rPr>
          <w:rStyle w:val="Location"/>
          <w:rFonts w:ascii="Garamond" w:hAnsi="Garamond"/>
          <w:b w:val="0"/>
          <w:bCs w:val="0"/>
        </w:rPr>
        <w:t xml:space="preserve"> Farkas, </w:t>
      </w:r>
      <w:r>
        <w:rPr>
          <w:rStyle w:val="Location"/>
          <w:rFonts w:ascii="Garamond" w:hAnsi="Garamond"/>
          <w:b w:val="0"/>
          <w:bCs w:val="0"/>
        </w:rPr>
        <w:t>G</w:t>
      </w:r>
      <w:r w:rsidRPr="007F00A5">
        <w:rPr>
          <w:rStyle w:val="Location"/>
          <w:rFonts w:ascii="Garamond" w:hAnsi="Garamond"/>
          <w:b w:val="0"/>
          <w:bCs w:val="0"/>
        </w:rPr>
        <w:t>.,</w:t>
      </w:r>
      <w:r>
        <w:rPr>
          <w:rStyle w:val="Location"/>
          <w:rFonts w:ascii="Garamond" w:hAnsi="Garamond"/>
          <w:b w:val="0"/>
          <w:bCs w:val="0"/>
        </w:rPr>
        <w:t xml:space="preserve"> Eck, D. </w:t>
      </w:r>
      <w:r w:rsidRPr="00BF5739">
        <w:rPr>
          <w:rStyle w:val="Location"/>
          <w:rFonts w:ascii="Garamond" w:hAnsi="Garamond"/>
        </w:rPr>
        <w:t xml:space="preserve"> </w:t>
      </w:r>
      <w:r w:rsidRPr="00BF5739">
        <w:rPr>
          <w:rStyle w:val="Location"/>
          <w:rFonts w:ascii="Garamond" w:hAnsi="Garamond"/>
          <w:b w:val="0"/>
          <w:bCs w:val="0"/>
        </w:rPr>
        <w:t>“</w:t>
      </w:r>
      <w:r w:rsidRPr="007F00A5">
        <w:rPr>
          <w:rFonts w:ascii="Garamond" w:hAnsi="Garamond" w:cs="Amiri"/>
          <w:sz w:val="22"/>
          <w:szCs w:val="22"/>
        </w:rPr>
        <w:t>Point</w:t>
      </w:r>
      <w:r w:rsidR="00C36435">
        <w:rPr>
          <w:rFonts w:ascii="Garamond" w:hAnsi="Garamond" w:cs="Amiri"/>
          <w:sz w:val="22"/>
          <w:szCs w:val="22"/>
        </w:rPr>
        <w:t>-</w:t>
      </w:r>
      <w:r w:rsidRPr="007F00A5">
        <w:rPr>
          <w:rFonts w:ascii="Garamond" w:hAnsi="Garamond" w:cs="Amiri"/>
          <w:sz w:val="22"/>
          <w:szCs w:val="22"/>
        </w:rPr>
        <w:t>Counter</w:t>
      </w:r>
      <w:r w:rsidR="00C36435">
        <w:rPr>
          <w:rFonts w:ascii="Garamond" w:hAnsi="Garamond" w:cs="Amiri"/>
          <w:sz w:val="22"/>
          <w:szCs w:val="22"/>
        </w:rPr>
        <w:t>p</w:t>
      </w:r>
      <w:r w:rsidRPr="007F00A5">
        <w:rPr>
          <w:rFonts w:ascii="Garamond" w:hAnsi="Garamond" w:cs="Amiri"/>
          <w:sz w:val="22"/>
          <w:szCs w:val="22"/>
        </w:rPr>
        <w:t>oint</w:t>
      </w:r>
      <w:r w:rsidR="008F2812">
        <w:rPr>
          <w:rFonts w:ascii="Garamond" w:hAnsi="Garamond" w:cs="Amiri"/>
          <w:sz w:val="22"/>
          <w:szCs w:val="22"/>
        </w:rPr>
        <w:t xml:space="preserve">: </w:t>
      </w:r>
      <w:r w:rsidRPr="007F00A5">
        <w:rPr>
          <w:rFonts w:ascii="Garamond" w:hAnsi="Garamond" w:cs="Amiri"/>
          <w:sz w:val="22"/>
          <w:szCs w:val="22"/>
        </w:rPr>
        <w:t>GLP-1</w:t>
      </w:r>
      <w:r>
        <w:rPr>
          <w:rFonts w:ascii="Garamond" w:hAnsi="Garamond" w:cs="Amiri"/>
          <w:sz w:val="22"/>
          <w:szCs w:val="22"/>
        </w:rPr>
        <w:t>s</w:t>
      </w:r>
      <w:r w:rsidRPr="007F00A5">
        <w:rPr>
          <w:rFonts w:ascii="Garamond" w:hAnsi="Garamond" w:cs="Amiri"/>
          <w:sz w:val="22"/>
          <w:szCs w:val="22"/>
        </w:rPr>
        <w:t>: Knocking</w:t>
      </w:r>
      <w:r>
        <w:rPr>
          <w:rFonts w:ascii="Garamond" w:hAnsi="Garamond" w:cs="Amiri"/>
          <w:sz w:val="22"/>
          <w:szCs w:val="22"/>
        </w:rPr>
        <w:t xml:space="preserve"> </w:t>
      </w:r>
      <w:r w:rsidRPr="007F00A5">
        <w:rPr>
          <w:rFonts w:ascii="Garamond" w:hAnsi="Garamond" w:cs="Amiri"/>
          <w:sz w:val="22"/>
          <w:szCs w:val="22"/>
        </w:rPr>
        <w:t>out Spinal Cord</w:t>
      </w:r>
      <w:r>
        <w:rPr>
          <w:rFonts w:ascii="Garamond" w:hAnsi="Garamond" w:cs="Amiri"/>
          <w:sz w:val="22"/>
          <w:szCs w:val="22"/>
        </w:rPr>
        <w:t xml:space="preserve"> </w:t>
      </w:r>
      <w:r w:rsidRPr="007F00A5">
        <w:rPr>
          <w:rFonts w:ascii="Garamond" w:hAnsi="Garamond" w:cs="Amiri"/>
          <w:sz w:val="22"/>
          <w:szCs w:val="22"/>
        </w:rPr>
        <w:t>Injury Challenges</w:t>
      </w:r>
      <w:r>
        <w:rPr>
          <w:rFonts w:ascii="Garamond" w:hAnsi="Garamond" w:cs="Amiri"/>
          <w:sz w:val="22"/>
          <w:szCs w:val="22"/>
        </w:rPr>
        <w:t xml:space="preserve"> </w:t>
      </w:r>
      <w:r w:rsidRPr="007F00A5">
        <w:rPr>
          <w:rFonts w:ascii="Garamond" w:hAnsi="Garamond" w:cs="Amiri"/>
          <w:sz w:val="22"/>
          <w:szCs w:val="22"/>
        </w:rPr>
        <w:t>for Weight Loss after Spinal Cord Injury: Overview of Benefits and Risk</w:t>
      </w:r>
      <w:r w:rsidR="008F2812">
        <w:rPr>
          <w:rFonts w:ascii="Garamond" w:hAnsi="Garamond" w:cs="Amiri"/>
          <w:sz w:val="22"/>
          <w:szCs w:val="22"/>
        </w:rPr>
        <w:t>s</w:t>
      </w:r>
      <w:r w:rsidRPr="007F00A5">
        <w:rPr>
          <w:rFonts w:ascii="Garamond" w:hAnsi="Garamond" w:cs="Amiri"/>
          <w:sz w:val="22"/>
          <w:szCs w:val="22"/>
        </w:rPr>
        <w:t>.</w:t>
      </w:r>
      <w:r w:rsidRPr="007F00A5">
        <w:rPr>
          <w:rStyle w:val="Location"/>
          <w:rFonts w:ascii="Garamond" w:hAnsi="Garamond"/>
          <w:b w:val="0"/>
          <w:bCs w:val="0"/>
        </w:rPr>
        <w:t>” ASCIP</w:t>
      </w:r>
      <w:r w:rsidRPr="007F00A5">
        <w:rPr>
          <w:rFonts w:ascii="Garamond" w:hAnsi="Garamond" w:cs="Arial"/>
          <w:sz w:val="22"/>
          <w:szCs w:val="22"/>
        </w:rPr>
        <w:t xml:space="preserve"> Conference. </w:t>
      </w:r>
      <w:r>
        <w:rPr>
          <w:rFonts w:ascii="Garamond" w:hAnsi="Garamond" w:cs="Arial"/>
          <w:sz w:val="22"/>
          <w:szCs w:val="22"/>
        </w:rPr>
        <w:t>Philadelphia</w:t>
      </w:r>
      <w:r w:rsidRPr="007F00A5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>PA</w:t>
      </w:r>
      <w:r w:rsidRPr="007F00A5">
        <w:rPr>
          <w:rFonts w:ascii="Garamond" w:hAnsi="Garamond" w:cs="Arial"/>
          <w:sz w:val="22"/>
          <w:szCs w:val="22"/>
        </w:rPr>
        <w:t xml:space="preserve">. September 2025. </w:t>
      </w:r>
      <w:r w:rsidRPr="007F00A5">
        <w:rPr>
          <w:rFonts w:ascii="Garamond" w:hAnsi="Garamond" w:cs="Arial"/>
          <w:bCs/>
          <w:sz w:val="22"/>
          <w:szCs w:val="22"/>
        </w:rPr>
        <w:t>[Oral Presentation]</w:t>
      </w:r>
    </w:p>
    <w:p w14:paraId="323C3B80" w14:textId="5A1C4E3B" w:rsidR="00FE0C94" w:rsidRPr="00FE0C94" w:rsidRDefault="00FE0C94" w:rsidP="00C36435">
      <w:pPr>
        <w:pStyle w:val="EstablishmentName"/>
        <w:numPr>
          <w:ilvl w:val="0"/>
          <w:numId w:val="20"/>
        </w:numPr>
        <w:suppressAutoHyphens/>
        <w:spacing w:after="240"/>
        <w:rPr>
          <w:rStyle w:val="Location"/>
          <w:rFonts w:ascii="Garamond" w:hAnsi="Garamond"/>
          <w:b w:val="0"/>
          <w:bCs w:val="0"/>
        </w:rPr>
      </w:pPr>
      <w:r w:rsidRPr="00FE0C94">
        <w:rPr>
          <w:rStyle w:val="Location"/>
          <w:rFonts w:ascii="Garamond" w:hAnsi="Garamond"/>
          <w:b w:val="0"/>
          <w:bCs w:val="0"/>
        </w:rPr>
        <w:t>Zakrocki, J., Clay, S.,</w:t>
      </w:r>
      <w:r>
        <w:rPr>
          <w:rStyle w:val="Location"/>
          <w:rFonts w:ascii="Garamond" w:hAnsi="Garamond"/>
        </w:rPr>
        <w:t xml:space="preserve"> </w:t>
      </w:r>
      <w:r w:rsidRPr="00BF5739">
        <w:rPr>
          <w:rStyle w:val="Location"/>
          <w:rFonts w:ascii="Garamond" w:hAnsi="Garamond"/>
        </w:rPr>
        <w:t>Iliescu, D.A.</w:t>
      </w:r>
      <w:r w:rsidRPr="00BF5739">
        <w:rPr>
          <w:rStyle w:val="Location"/>
          <w:rFonts w:ascii="Garamond" w:hAnsi="Garamond"/>
          <w:b w:val="0"/>
          <w:bCs w:val="0"/>
        </w:rPr>
        <w:t>,</w:t>
      </w:r>
      <w:r w:rsidRPr="00BF5739">
        <w:rPr>
          <w:rStyle w:val="Location"/>
          <w:rFonts w:ascii="Garamond" w:hAnsi="Garamond"/>
        </w:rPr>
        <w:t xml:space="preserve"> </w:t>
      </w:r>
      <w:r w:rsidRPr="00BF5739">
        <w:rPr>
          <w:rStyle w:val="Location"/>
          <w:rFonts w:ascii="Garamond" w:hAnsi="Garamond"/>
          <w:b w:val="0"/>
          <w:bCs w:val="0"/>
        </w:rPr>
        <w:t>“</w:t>
      </w:r>
      <w:r w:rsidRPr="00FE0C94">
        <w:rPr>
          <w:rFonts w:ascii="Garamond" w:hAnsi="Garamond" w:cs="Amiri"/>
          <w:sz w:val="22"/>
          <w:szCs w:val="22"/>
        </w:rPr>
        <w:t>Pharmacotherapy for Weight</w:t>
      </w:r>
      <w:r>
        <w:rPr>
          <w:rFonts w:ascii="Garamond" w:hAnsi="Garamond" w:cs="Amiri"/>
          <w:sz w:val="22"/>
          <w:szCs w:val="22"/>
        </w:rPr>
        <w:t xml:space="preserve"> </w:t>
      </w:r>
      <w:r w:rsidRPr="00FE0C94">
        <w:rPr>
          <w:rFonts w:ascii="Garamond" w:hAnsi="Garamond" w:cs="Amiri"/>
          <w:sz w:val="22"/>
          <w:szCs w:val="22"/>
        </w:rPr>
        <w:t>Loss after Spinal Cord Injury:</w:t>
      </w:r>
      <w:r>
        <w:rPr>
          <w:rFonts w:ascii="Garamond" w:hAnsi="Garamond" w:cs="Amiri"/>
          <w:sz w:val="22"/>
          <w:szCs w:val="22"/>
        </w:rPr>
        <w:t xml:space="preserve"> </w:t>
      </w:r>
      <w:r w:rsidRPr="00FE0C94">
        <w:rPr>
          <w:rFonts w:ascii="Garamond" w:hAnsi="Garamond" w:cs="Amiri"/>
          <w:sz w:val="22"/>
          <w:szCs w:val="22"/>
        </w:rPr>
        <w:t>Overview of Benefits and Risk.</w:t>
      </w:r>
      <w:r w:rsidRPr="00FE0C94">
        <w:rPr>
          <w:rStyle w:val="Location"/>
          <w:rFonts w:ascii="Garamond" w:hAnsi="Garamond"/>
          <w:b w:val="0"/>
          <w:bCs w:val="0"/>
        </w:rPr>
        <w:t>” ASCIP</w:t>
      </w:r>
      <w:r w:rsidRPr="00FE0C94">
        <w:rPr>
          <w:rFonts w:ascii="Garamond" w:hAnsi="Garamond" w:cs="Arial"/>
          <w:sz w:val="22"/>
          <w:szCs w:val="22"/>
        </w:rPr>
        <w:t xml:space="preserve"> Conference. Chicago, IL. September 2024. </w:t>
      </w:r>
      <w:r w:rsidRPr="00FE0C94">
        <w:rPr>
          <w:rFonts w:ascii="Garamond" w:hAnsi="Garamond" w:cs="Arial"/>
          <w:bCs/>
          <w:sz w:val="22"/>
          <w:szCs w:val="22"/>
        </w:rPr>
        <w:t>[Oral Presentation]</w:t>
      </w:r>
    </w:p>
    <w:p w14:paraId="09A24BA2" w14:textId="5C04A956" w:rsidR="00FE0C94" w:rsidRPr="00FE0C94" w:rsidRDefault="00FE0C94" w:rsidP="00C36435">
      <w:pPr>
        <w:pStyle w:val="EstablishmentName"/>
        <w:numPr>
          <w:ilvl w:val="0"/>
          <w:numId w:val="20"/>
        </w:numPr>
        <w:suppressAutoHyphens/>
        <w:spacing w:after="240"/>
        <w:rPr>
          <w:rStyle w:val="Location"/>
          <w:rFonts w:ascii="Garamond" w:hAnsi="Garamond"/>
          <w:b w:val="0"/>
          <w:bCs w:val="0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 w:rsidRPr="00FE0C94">
        <w:rPr>
          <w:rFonts w:ascii="Garamond" w:hAnsi="Garamond" w:cs="Amiri"/>
          <w:sz w:val="22"/>
          <w:szCs w:val="22"/>
        </w:rPr>
        <w:t xml:space="preserve">Berliner, </w:t>
      </w:r>
      <w:r>
        <w:rPr>
          <w:rFonts w:ascii="Garamond" w:hAnsi="Garamond" w:cs="Amiri"/>
          <w:sz w:val="22"/>
          <w:szCs w:val="22"/>
        </w:rPr>
        <w:t>J.</w:t>
      </w:r>
      <w:r w:rsidRPr="00FE0C94">
        <w:rPr>
          <w:rFonts w:ascii="Garamond" w:hAnsi="Garamond" w:cs="Amiri"/>
          <w:sz w:val="22"/>
          <w:szCs w:val="22"/>
        </w:rPr>
        <w:t>, Millis</w:t>
      </w:r>
      <w:r>
        <w:rPr>
          <w:rFonts w:ascii="Garamond" w:hAnsi="Garamond" w:cs="Amiri"/>
          <w:sz w:val="22"/>
          <w:szCs w:val="22"/>
        </w:rPr>
        <w:t>, V.</w:t>
      </w:r>
      <w:r w:rsidRPr="00FE0C94">
        <w:rPr>
          <w:rFonts w:ascii="Garamond" w:hAnsi="Garamond" w:cs="Amiri"/>
          <w:sz w:val="22"/>
          <w:szCs w:val="22"/>
        </w:rPr>
        <w:t xml:space="preserve">, Park, </w:t>
      </w:r>
      <w:r>
        <w:rPr>
          <w:rFonts w:ascii="Garamond" w:hAnsi="Garamond" w:cs="Amiri"/>
          <w:sz w:val="22"/>
          <w:szCs w:val="22"/>
        </w:rPr>
        <w:t xml:space="preserve">A., </w:t>
      </w:r>
      <w:r w:rsidRPr="00FE0C94">
        <w:rPr>
          <w:rStyle w:val="Location"/>
          <w:rFonts w:ascii="Garamond" w:hAnsi="Garamond"/>
          <w:b w:val="0"/>
          <w:bCs w:val="0"/>
        </w:rPr>
        <w:t>“</w:t>
      </w:r>
      <w:r w:rsidRPr="00FE0C94">
        <w:rPr>
          <w:rFonts w:ascii="Garamond" w:hAnsi="Garamond" w:cs="Amiri"/>
          <w:sz w:val="22"/>
          <w:szCs w:val="22"/>
        </w:rPr>
        <w:t>Esophageal perforations after anterior cervical discectomy and fusion in patients with traumatic spinal cord injuries</w:t>
      </w:r>
      <w:r>
        <w:rPr>
          <w:rFonts w:ascii="Garamond" w:hAnsi="Garamond" w:cs="Amiri"/>
          <w:sz w:val="22"/>
          <w:szCs w:val="22"/>
        </w:rPr>
        <w:t>.</w:t>
      </w:r>
      <w:r w:rsidRPr="00FE0C94">
        <w:rPr>
          <w:rStyle w:val="Location"/>
          <w:rFonts w:ascii="Garamond" w:hAnsi="Garamond"/>
          <w:b w:val="0"/>
          <w:bCs w:val="0"/>
        </w:rPr>
        <w:t>” ASCIP</w:t>
      </w:r>
      <w:r w:rsidRPr="00FE0C94">
        <w:rPr>
          <w:rFonts w:ascii="Garamond" w:hAnsi="Garamond" w:cs="Arial"/>
          <w:sz w:val="22"/>
          <w:szCs w:val="22"/>
        </w:rPr>
        <w:t xml:space="preserve"> Conference. San Diego, CA. September 2023. </w:t>
      </w:r>
      <w:r w:rsidRPr="00FE0C94">
        <w:rPr>
          <w:rFonts w:ascii="Garamond" w:hAnsi="Garamond" w:cs="Arial"/>
          <w:bCs/>
          <w:sz w:val="22"/>
          <w:szCs w:val="22"/>
        </w:rPr>
        <w:t>[Oral Presentation]</w:t>
      </w:r>
    </w:p>
    <w:p w14:paraId="5BEFEEFD" w14:textId="4D672925" w:rsidR="00DF44DE" w:rsidRPr="00DF44DE" w:rsidRDefault="00DF44DE" w:rsidP="00C36435">
      <w:pPr>
        <w:pStyle w:val="EstablishmentName"/>
        <w:numPr>
          <w:ilvl w:val="0"/>
          <w:numId w:val="20"/>
        </w:numPr>
        <w:suppressAutoHyphens/>
        <w:spacing w:after="240"/>
        <w:rPr>
          <w:rStyle w:val="Location"/>
          <w:rFonts w:ascii="Garamond" w:hAnsi="Garamond"/>
          <w:b w:val="0"/>
          <w:bCs w:val="0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 w:rsidRPr="00DF44DE">
        <w:rPr>
          <w:rStyle w:val="Location"/>
          <w:rFonts w:ascii="Garamond" w:hAnsi="Garamond"/>
          <w:b w:val="0"/>
          <w:bCs w:val="0"/>
        </w:rPr>
        <w:t>Woods, K., Baria</w:t>
      </w:r>
      <w:r w:rsidRPr="00BF5739">
        <w:rPr>
          <w:rStyle w:val="Location"/>
          <w:rFonts w:ascii="Garamond" w:hAnsi="Garamond"/>
          <w:b w:val="0"/>
          <w:bCs w:val="0"/>
        </w:rPr>
        <w:t xml:space="preserve">, </w:t>
      </w:r>
      <w:r>
        <w:rPr>
          <w:rStyle w:val="Location"/>
          <w:rFonts w:ascii="Garamond" w:hAnsi="Garamond"/>
          <w:b w:val="0"/>
          <w:bCs w:val="0"/>
        </w:rPr>
        <w:t>M</w:t>
      </w:r>
      <w:r w:rsidRPr="00BF5739">
        <w:rPr>
          <w:rStyle w:val="Location"/>
          <w:rFonts w:ascii="Garamond" w:hAnsi="Garamond"/>
          <w:b w:val="0"/>
          <w:bCs w:val="0"/>
        </w:rPr>
        <w:t>.,</w:t>
      </w:r>
      <w:r w:rsidRPr="00BF5739">
        <w:rPr>
          <w:rStyle w:val="Location"/>
          <w:rFonts w:ascii="Garamond" w:hAnsi="Garamond"/>
        </w:rPr>
        <w:t xml:space="preserve"> </w:t>
      </w:r>
      <w:r w:rsidRPr="00BF5739">
        <w:rPr>
          <w:rStyle w:val="Location"/>
          <w:rFonts w:ascii="Garamond" w:hAnsi="Garamond"/>
          <w:b w:val="0"/>
          <w:bCs w:val="0"/>
        </w:rPr>
        <w:t>“</w:t>
      </w:r>
      <w:r w:rsidRPr="00DF44DE">
        <w:rPr>
          <w:rFonts w:ascii="Garamond" w:hAnsi="Garamond" w:cs="Amiri"/>
          <w:sz w:val="22"/>
          <w:szCs w:val="22"/>
        </w:rPr>
        <w:t>Efficacy of platelet-rich plasma injection for shoulder pain in patients with spinal cord injuries</w:t>
      </w:r>
      <w:r>
        <w:rPr>
          <w:rFonts w:ascii="Garamond" w:hAnsi="Garamond" w:cs="Amiri"/>
          <w:sz w:val="22"/>
          <w:szCs w:val="22"/>
        </w:rPr>
        <w:t>.</w:t>
      </w:r>
      <w:r w:rsidRPr="00DF44DE">
        <w:rPr>
          <w:rStyle w:val="Location"/>
          <w:rFonts w:ascii="Garamond" w:hAnsi="Garamond"/>
          <w:b w:val="0"/>
          <w:bCs w:val="0"/>
        </w:rPr>
        <w:t xml:space="preserve">” </w:t>
      </w:r>
      <w:r>
        <w:rPr>
          <w:rStyle w:val="Location"/>
          <w:rFonts w:ascii="Garamond" w:hAnsi="Garamond"/>
          <w:b w:val="0"/>
          <w:bCs w:val="0"/>
        </w:rPr>
        <w:t>AAP Annual Meeting</w:t>
      </w:r>
      <w:r w:rsidRPr="003464D3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New Orleans</w:t>
      </w:r>
      <w:r w:rsidRPr="003464D3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>LA</w:t>
      </w:r>
      <w:r w:rsidRPr="003464D3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 xml:space="preserve"> </w:t>
      </w:r>
      <w:r w:rsidR="00CA576F">
        <w:rPr>
          <w:rFonts w:ascii="Garamond" w:hAnsi="Garamond" w:cs="Arial"/>
          <w:sz w:val="22"/>
          <w:szCs w:val="22"/>
        </w:rPr>
        <w:t>May</w:t>
      </w:r>
      <w:r w:rsidRPr="003464D3">
        <w:rPr>
          <w:rFonts w:ascii="Garamond" w:hAnsi="Garamond" w:cs="Arial"/>
          <w:sz w:val="22"/>
          <w:szCs w:val="22"/>
        </w:rPr>
        <w:t xml:space="preserve"> 202</w:t>
      </w:r>
      <w:r w:rsidR="00CA576F">
        <w:rPr>
          <w:rFonts w:ascii="Garamond" w:hAnsi="Garamond" w:cs="Arial"/>
          <w:sz w:val="22"/>
          <w:szCs w:val="22"/>
        </w:rPr>
        <w:t>2</w:t>
      </w:r>
      <w:r>
        <w:rPr>
          <w:rFonts w:ascii="Garamond" w:hAnsi="Garamond" w:cs="Arial"/>
          <w:sz w:val="22"/>
          <w:szCs w:val="22"/>
        </w:rPr>
        <w:t>.</w:t>
      </w:r>
      <w:r w:rsidRPr="003464D3">
        <w:rPr>
          <w:rFonts w:ascii="Garamond" w:hAnsi="Garamond" w:cs="Arial"/>
          <w:sz w:val="22"/>
          <w:szCs w:val="22"/>
        </w:rPr>
        <w:t xml:space="preserve"> [Poster]</w:t>
      </w:r>
      <w:r w:rsidR="00CA576F">
        <w:rPr>
          <w:rFonts w:ascii="Garamond" w:hAnsi="Garamond" w:cs="Arial"/>
          <w:sz w:val="22"/>
          <w:szCs w:val="22"/>
        </w:rPr>
        <w:t xml:space="preserve">; </w:t>
      </w:r>
      <w:r w:rsidR="00CA576F" w:rsidRPr="00BF5739">
        <w:rPr>
          <w:rStyle w:val="Location"/>
          <w:rFonts w:ascii="Garamond" w:hAnsi="Garamond"/>
          <w:b w:val="0"/>
          <w:bCs w:val="0"/>
        </w:rPr>
        <w:t>ASCIP</w:t>
      </w:r>
      <w:r w:rsidR="00CA576F" w:rsidRPr="003464D3">
        <w:rPr>
          <w:rFonts w:ascii="Garamond" w:hAnsi="Garamond" w:cs="Arial"/>
          <w:sz w:val="22"/>
          <w:szCs w:val="22"/>
        </w:rPr>
        <w:t xml:space="preserve"> Conference. </w:t>
      </w:r>
      <w:r w:rsidR="00CA576F">
        <w:rPr>
          <w:rFonts w:ascii="Garamond" w:hAnsi="Garamond" w:cs="Arial"/>
          <w:sz w:val="22"/>
          <w:szCs w:val="22"/>
        </w:rPr>
        <w:t>Kansas City</w:t>
      </w:r>
      <w:r w:rsidR="00CA576F" w:rsidRPr="003464D3">
        <w:rPr>
          <w:rFonts w:ascii="Garamond" w:hAnsi="Garamond" w:cs="Arial"/>
          <w:sz w:val="22"/>
          <w:szCs w:val="22"/>
        </w:rPr>
        <w:t xml:space="preserve">, </w:t>
      </w:r>
      <w:r w:rsidR="00CA576F">
        <w:rPr>
          <w:rFonts w:ascii="Garamond" w:hAnsi="Garamond" w:cs="Arial"/>
          <w:sz w:val="22"/>
          <w:szCs w:val="22"/>
        </w:rPr>
        <w:t>MO</w:t>
      </w:r>
      <w:r w:rsidR="00CA576F" w:rsidRPr="003464D3">
        <w:rPr>
          <w:rFonts w:ascii="Garamond" w:hAnsi="Garamond" w:cs="Arial"/>
          <w:sz w:val="22"/>
          <w:szCs w:val="22"/>
        </w:rPr>
        <w:t>.</w:t>
      </w:r>
      <w:r w:rsidR="00CA576F">
        <w:rPr>
          <w:rFonts w:ascii="Garamond" w:hAnsi="Garamond" w:cs="Arial"/>
          <w:sz w:val="22"/>
          <w:szCs w:val="22"/>
        </w:rPr>
        <w:t xml:space="preserve"> </w:t>
      </w:r>
      <w:r w:rsidR="00CA576F" w:rsidRPr="003464D3">
        <w:rPr>
          <w:rFonts w:ascii="Garamond" w:hAnsi="Garamond" w:cs="Arial"/>
          <w:sz w:val="22"/>
          <w:szCs w:val="22"/>
        </w:rPr>
        <w:t>September 202</w:t>
      </w:r>
      <w:r w:rsidR="00CA576F">
        <w:rPr>
          <w:rFonts w:ascii="Garamond" w:hAnsi="Garamond" w:cs="Arial"/>
          <w:sz w:val="22"/>
          <w:szCs w:val="22"/>
        </w:rPr>
        <w:t>2.</w:t>
      </w:r>
      <w:r w:rsidR="00CA576F" w:rsidRPr="003464D3">
        <w:rPr>
          <w:rFonts w:ascii="Garamond" w:hAnsi="Garamond" w:cs="Arial"/>
          <w:sz w:val="22"/>
          <w:szCs w:val="22"/>
        </w:rPr>
        <w:t xml:space="preserve"> </w:t>
      </w:r>
      <w:r w:rsidR="00CA576F" w:rsidRPr="00BF5739">
        <w:rPr>
          <w:rFonts w:ascii="Garamond" w:hAnsi="Garamond" w:cs="Arial"/>
          <w:bCs/>
          <w:sz w:val="22"/>
          <w:szCs w:val="22"/>
        </w:rPr>
        <w:t>[</w:t>
      </w:r>
      <w:r w:rsidR="00CA576F">
        <w:rPr>
          <w:rFonts w:ascii="Garamond" w:hAnsi="Garamond" w:cs="Arial"/>
          <w:bCs/>
          <w:sz w:val="22"/>
          <w:szCs w:val="22"/>
        </w:rPr>
        <w:t>Oral</w:t>
      </w:r>
      <w:r w:rsidR="00CA576F" w:rsidRPr="00BF5739">
        <w:rPr>
          <w:rFonts w:ascii="Garamond" w:hAnsi="Garamond" w:cs="Arial"/>
          <w:bCs/>
          <w:sz w:val="22"/>
          <w:szCs w:val="22"/>
        </w:rPr>
        <w:t xml:space="preserve"> </w:t>
      </w:r>
      <w:r w:rsidR="00CA576F">
        <w:rPr>
          <w:rFonts w:ascii="Garamond" w:hAnsi="Garamond" w:cs="Arial"/>
          <w:bCs/>
          <w:sz w:val="22"/>
          <w:szCs w:val="22"/>
        </w:rPr>
        <w:t>Presentation</w:t>
      </w:r>
      <w:r w:rsidR="00CA576F" w:rsidRPr="00BF5739">
        <w:rPr>
          <w:rFonts w:ascii="Garamond" w:hAnsi="Garamond" w:cs="Arial"/>
          <w:bCs/>
          <w:sz w:val="22"/>
          <w:szCs w:val="22"/>
        </w:rPr>
        <w:t>]</w:t>
      </w:r>
    </w:p>
    <w:p w14:paraId="77DF6AEE" w14:textId="75E1BD57" w:rsidR="0089682E" w:rsidRPr="00C36435" w:rsidRDefault="004B7AFD" w:rsidP="00C36435">
      <w:pPr>
        <w:pStyle w:val="EstablishmentName"/>
        <w:numPr>
          <w:ilvl w:val="0"/>
          <w:numId w:val="20"/>
        </w:numPr>
        <w:suppressAutoHyphens/>
        <w:spacing w:after="240"/>
        <w:rPr>
          <w:rFonts w:ascii="Garamond" w:hAnsi="Garamond" w:cs="Amiri"/>
          <w:sz w:val="22"/>
          <w:szCs w:val="22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 w:rsidR="00635B05" w:rsidRPr="00BF5739">
        <w:rPr>
          <w:rStyle w:val="Location"/>
          <w:rFonts w:ascii="Garamond" w:hAnsi="Garamond"/>
          <w:b w:val="0"/>
          <w:bCs w:val="0"/>
        </w:rPr>
        <w:t>Napolitano</w:t>
      </w:r>
      <w:r w:rsidRPr="00BF5739">
        <w:rPr>
          <w:rStyle w:val="Location"/>
          <w:rFonts w:ascii="Garamond" w:hAnsi="Garamond"/>
          <w:b w:val="0"/>
          <w:bCs w:val="0"/>
        </w:rPr>
        <w:t xml:space="preserve">, </w:t>
      </w:r>
      <w:r w:rsidR="00635B05" w:rsidRPr="00BF5739">
        <w:rPr>
          <w:rStyle w:val="Location"/>
          <w:rFonts w:ascii="Garamond" w:hAnsi="Garamond"/>
          <w:b w:val="0"/>
          <w:bCs w:val="0"/>
        </w:rPr>
        <w:t>J</w:t>
      </w:r>
      <w:r w:rsidRPr="00BF5739">
        <w:rPr>
          <w:rStyle w:val="Location"/>
          <w:rFonts w:ascii="Garamond" w:hAnsi="Garamond"/>
          <w:b w:val="0"/>
          <w:bCs w:val="0"/>
        </w:rPr>
        <w:t xml:space="preserve">., </w:t>
      </w:r>
      <w:r w:rsidR="00BF5739" w:rsidRPr="00BF5739">
        <w:rPr>
          <w:rStyle w:val="Location"/>
          <w:rFonts w:ascii="Garamond" w:hAnsi="Garamond"/>
          <w:b w:val="0"/>
          <w:bCs w:val="0"/>
        </w:rPr>
        <w:t>“</w:t>
      </w:r>
      <w:r w:rsidR="00635B05" w:rsidRPr="00BF5739">
        <w:rPr>
          <w:rStyle w:val="Location"/>
          <w:rFonts w:ascii="Garamond" w:hAnsi="Garamond"/>
          <w:b w:val="0"/>
          <w:bCs w:val="0"/>
        </w:rPr>
        <w:t>Athlete identity and common benefits and barriers to sport participation amongst adaptive team sports players</w:t>
      </w:r>
      <w:r w:rsidRPr="00BF5739">
        <w:rPr>
          <w:rStyle w:val="Location"/>
          <w:rFonts w:ascii="Garamond" w:hAnsi="Garamond"/>
          <w:b w:val="0"/>
          <w:bCs w:val="0"/>
        </w:rPr>
        <w:t>.</w:t>
      </w:r>
      <w:r w:rsidR="00BF5739" w:rsidRPr="00BF5739">
        <w:rPr>
          <w:rStyle w:val="Location"/>
          <w:rFonts w:ascii="Garamond" w:hAnsi="Garamond"/>
          <w:b w:val="0"/>
          <w:bCs w:val="0"/>
        </w:rPr>
        <w:t>”</w:t>
      </w:r>
      <w:r w:rsidRPr="00BF5739">
        <w:rPr>
          <w:rStyle w:val="Location"/>
          <w:rFonts w:ascii="Garamond" w:hAnsi="Garamond"/>
          <w:b w:val="0"/>
          <w:bCs w:val="0"/>
        </w:rPr>
        <w:t xml:space="preserve"> </w:t>
      </w:r>
      <w:r w:rsidRPr="00BF5739">
        <w:rPr>
          <w:rFonts w:ascii="Garamond" w:hAnsi="Garamond"/>
          <w:sz w:val="22"/>
          <w:szCs w:val="22"/>
        </w:rPr>
        <w:t>A</w:t>
      </w:r>
      <w:r w:rsidR="00635B05" w:rsidRPr="00BF5739">
        <w:rPr>
          <w:rFonts w:ascii="Garamond" w:hAnsi="Garamond"/>
          <w:sz w:val="22"/>
          <w:szCs w:val="22"/>
        </w:rPr>
        <w:t xml:space="preserve">SIA </w:t>
      </w:r>
      <w:r w:rsidRPr="00BF5739">
        <w:rPr>
          <w:rFonts w:ascii="Garamond" w:hAnsi="Garamond"/>
          <w:sz w:val="22"/>
          <w:szCs w:val="22"/>
        </w:rPr>
        <w:t xml:space="preserve">Annual </w:t>
      </w:r>
      <w:r w:rsidR="00635B05" w:rsidRPr="00BF5739">
        <w:rPr>
          <w:rFonts w:ascii="Garamond" w:hAnsi="Garamond"/>
          <w:sz w:val="22"/>
          <w:szCs w:val="22"/>
        </w:rPr>
        <w:t>Scientific Meeting. St. Louis. July</w:t>
      </w:r>
      <w:r w:rsidRPr="00BF5739">
        <w:rPr>
          <w:rFonts w:ascii="Garamond" w:hAnsi="Garamond" w:cs="Amiri"/>
          <w:sz w:val="22"/>
          <w:szCs w:val="22"/>
        </w:rPr>
        <w:t xml:space="preserve"> 202</w:t>
      </w:r>
      <w:r w:rsidR="00C459E4">
        <w:rPr>
          <w:rFonts w:ascii="Garamond" w:hAnsi="Garamond" w:cs="Amiri"/>
          <w:sz w:val="22"/>
          <w:szCs w:val="22"/>
        </w:rPr>
        <w:t>1</w:t>
      </w:r>
      <w:r w:rsidR="00A77267">
        <w:rPr>
          <w:rFonts w:ascii="Garamond" w:hAnsi="Garamond" w:cs="Amiri"/>
          <w:sz w:val="22"/>
          <w:szCs w:val="22"/>
        </w:rPr>
        <w:t>.</w:t>
      </w:r>
      <w:r w:rsidR="003464D3">
        <w:rPr>
          <w:rFonts w:ascii="Garamond" w:hAnsi="Garamond" w:cs="Amiri"/>
          <w:sz w:val="22"/>
          <w:szCs w:val="22"/>
        </w:rPr>
        <w:t xml:space="preserve"> </w:t>
      </w:r>
      <w:r w:rsidR="003464D3" w:rsidRPr="00BF5739">
        <w:rPr>
          <w:rFonts w:ascii="Garamond" w:hAnsi="Garamond" w:cs="Arial"/>
          <w:bCs/>
          <w:sz w:val="22"/>
          <w:szCs w:val="22"/>
        </w:rPr>
        <w:t>[Oral Presentation]</w:t>
      </w:r>
      <w:r w:rsidR="003E2230">
        <w:rPr>
          <w:rFonts w:ascii="Garamond" w:hAnsi="Garamond" w:cs="Arial"/>
          <w:bCs/>
          <w:sz w:val="22"/>
          <w:szCs w:val="22"/>
        </w:rPr>
        <w:t xml:space="preserve">; </w:t>
      </w:r>
      <w:r w:rsidR="003464D3" w:rsidRPr="00BF5739">
        <w:rPr>
          <w:rStyle w:val="Location"/>
          <w:rFonts w:ascii="Garamond" w:hAnsi="Garamond"/>
          <w:b w:val="0"/>
          <w:bCs w:val="0"/>
        </w:rPr>
        <w:t>ASCIP</w:t>
      </w:r>
      <w:r w:rsidR="003464D3" w:rsidRPr="003464D3">
        <w:rPr>
          <w:rFonts w:ascii="Garamond" w:hAnsi="Garamond" w:cs="Arial"/>
          <w:sz w:val="22"/>
          <w:szCs w:val="22"/>
        </w:rPr>
        <w:t xml:space="preserve"> Conference. Reno, NV.</w:t>
      </w:r>
      <w:r w:rsidR="003464D3">
        <w:rPr>
          <w:rFonts w:ascii="Garamond" w:hAnsi="Garamond" w:cs="Arial"/>
          <w:sz w:val="22"/>
          <w:szCs w:val="22"/>
        </w:rPr>
        <w:t xml:space="preserve"> </w:t>
      </w:r>
      <w:r w:rsidR="003464D3" w:rsidRPr="003464D3">
        <w:rPr>
          <w:rFonts w:ascii="Garamond" w:hAnsi="Garamond" w:cs="Arial"/>
          <w:sz w:val="22"/>
          <w:szCs w:val="22"/>
        </w:rPr>
        <w:t>September 202</w:t>
      </w:r>
      <w:r w:rsidR="003464D3">
        <w:rPr>
          <w:rFonts w:ascii="Garamond" w:hAnsi="Garamond" w:cs="Arial"/>
          <w:sz w:val="22"/>
          <w:szCs w:val="22"/>
        </w:rPr>
        <w:t>1.</w:t>
      </w:r>
      <w:r w:rsidR="003464D3" w:rsidRPr="003464D3">
        <w:rPr>
          <w:rFonts w:ascii="Garamond" w:hAnsi="Garamond" w:cs="Arial"/>
          <w:sz w:val="22"/>
          <w:szCs w:val="22"/>
        </w:rPr>
        <w:t xml:space="preserve"> </w:t>
      </w:r>
      <w:r w:rsidRPr="00BF5739">
        <w:rPr>
          <w:rFonts w:ascii="Garamond" w:hAnsi="Garamond" w:cs="Arial"/>
          <w:bCs/>
          <w:sz w:val="22"/>
          <w:szCs w:val="22"/>
        </w:rPr>
        <w:t>[</w:t>
      </w:r>
      <w:r w:rsidR="004D34CF">
        <w:rPr>
          <w:rFonts w:ascii="Garamond" w:hAnsi="Garamond" w:cs="Arial"/>
          <w:bCs/>
          <w:sz w:val="22"/>
          <w:szCs w:val="22"/>
        </w:rPr>
        <w:t>Oral</w:t>
      </w:r>
      <w:r w:rsidR="00BE4B53" w:rsidRPr="00BF5739">
        <w:rPr>
          <w:rFonts w:ascii="Garamond" w:hAnsi="Garamond" w:cs="Arial"/>
          <w:bCs/>
          <w:sz w:val="22"/>
          <w:szCs w:val="22"/>
        </w:rPr>
        <w:t xml:space="preserve"> </w:t>
      </w:r>
      <w:r w:rsidR="004D34CF">
        <w:rPr>
          <w:rFonts w:ascii="Garamond" w:hAnsi="Garamond" w:cs="Arial"/>
          <w:bCs/>
          <w:sz w:val="22"/>
          <w:szCs w:val="22"/>
        </w:rPr>
        <w:t>Presentation</w:t>
      </w:r>
      <w:r w:rsidRPr="00BF5739">
        <w:rPr>
          <w:rFonts w:ascii="Garamond" w:hAnsi="Garamond" w:cs="Arial"/>
          <w:bCs/>
          <w:sz w:val="22"/>
          <w:szCs w:val="22"/>
        </w:rPr>
        <w:t>]</w:t>
      </w:r>
      <w:r w:rsidR="001D7155" w:rsidRPr="0089682E">
        <w:rPr>
          <w:rStyle w:val="Location"/>
          <w:rFonts w:ascii="Garamond" w:hAnsi="Garamond"/>
        </w:rPr>
        <w:t xml:space="preserve">                                        </w:t>
      </w:r>
    </w:p>
    <w:p w14:paraId="5E1BEC42" w14:textId="77777777" w:rsidR="00C36435" w:rsidRDefault="00C36435" w:rsidP="00FD4C58">
      <w:pPr>
        <w:pStyle w:val="Subhead"/>
        <w:suppressAutoHyphens/>
        <w:rPr>
          <w:sz w:val="22"/>
          <w:szCs w:val="22"/>
        </w:rPr>
      </w:pPr>
    </w:p>
    <w:p w14:paraId="24301925" w14:textId="356D8450" w:rsidR="00FD4C58" w:rsidRPr="00017398" w:rsidRDefault="00FD4C58" w:rsidP="00FD4C58">
      <w:pPr>
        <w:pStyle w:val="Subhead"/>
        <w:suppressAutoHyphens/>
        <w:rPr>
          <w:rStyle w:val="Location"/>
          <w:rFonts w:ascii="Lora" w:hAnsi="Lora" w:cs="Lora"/>
          <w:b/>
          <w:bCs/>
        </w:rPr>
      </w:pPr>
      <w:r w:rsidRPr="00017398">
        <w:rPr>
          <w:sz w:val="22"/>
          <w:szCs w:val="22"/>
        </w:rPr>
        <w:t xml:space="preserve">Oral and </w:t>
      </w:r>
      <w:r w:rsidR="008F2812">
        <w:rPr>
          <w:sz w:val="22"/>
          <w:szCs w:val="22"/>
        </w:rPr>
        <w:t>P</w:t>
      </w:r>
      <w:r w:rsidRPr="00017398">
        <w:rPr>
          <w:sz w:val="22"/>
          <w:szCs w:val="22"/>
        </w:rPr>
        <w:t xml:space="preserve">oster </w:t>
      </w:r>
      <w:r w:rsidR="008F2812">
        <w:rPr>
          <w:sz w:val="22"/>
          <w:szCs w:val="22"/>
        </w:rPr>
        <w:t>P</w:t>
      </w:r>
      <w:r w:rsidRPr="00017398">
        <w:rPr>
          <w:sz w:val="22"/>
          <w:szCs w:val="22"/>
        </w:rPr>
        <w:t>resentations</w:t>
      </w:r>
      <w:r w:rsidR="008F2812">
        <w:rPr>
          <w:sz w:val="22"/>
          <w:szCs w:val="22"/>
        </w:rPr>
        <w:t xml:space="preserve"> -</w:t>
      </w:r>
      <w:r w:rsidRPr="00017398">
        <w:rPr>
          <w:sz w:val="22"/>
          <w:szCs w:val="22"/>
        </w:rPr>
        <w:t xml:space="preserve"> </w:t>
      </w:r>
      <w:r w:rsidR="008F2812">
        <w:rPr>
          <w:sz w:val="22"/>
          <w:szCs w:val="22"/>
        </w:rPr>
        <w:t>Local</w:t>
      </w:r>
    </w:p>
    <w:p w14:paraId="6FD84475" w14:textId="6E2251D1" w:rsidR="00FE0C94" w:rsidRPr="00FE0C94" w:rsidRDefault="00FE0C94" w:rsidP="00C36435">
      <w:pPr>
        <w:pStyle w:val="EstablishmentName"/>
        <w:numPr>
          <w:ilvl w:val="0"/>
          <w:numId w:val="22"/>
        </w:numPr>
        <w:suppressAutoHyphens/>
        <w:spacing w:after="240"/>
        <w:rPr>
          <w:rStyle w:val="Location"/>
          <w:rFonts w:ascii="Garamond" w:hAnsi="Garamond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>
        <w:rPr>
          <w:rFonts w:ascii="Garamond" w:hAnsi="Garamond" w:cstheme="minorHAnsi"/>
          <w:sz w:val="22"/>
          <w:szCs w:val="22"/>
        </w:rPr>
        <w:t>“Neurogenic Bladder Practical Considerations.</w:t>
      </w:r>
      <w:r w:rsidRPr="00025435">
        <w:rPr>
          <w:rFonts w:ascii="Garamond" w:hAnsi="Garamond" w:cstheme="minorHAnsi"/>
          <w:sz w:val="22"/>
          <w:szCs w:val="22"/>
        </w:rPr>
        <w:t>”</w:t>
      </w:r>
      <w:r>
        <w:rPr>
          <w:rFonts w:ascii="Garamond" w:hAnsi="Garamond" w:cstheme="minorHAnsi"/>
          <w:sz w:val="22"/>
          <w:szCs w:val="22"/>
        </w:rPr>
        <w:t xml:space="preserve"> Society of Urologic Nurses and Associates Regional Conference </w:t>
      </w:r>
      <w:r w:rsidRPr="009D3C93">
        <w:rPr>
          <w:rFonts w:ascii="Garamond" w:hAnsi="Garamond" w:cstheme="minorHAnsi"/>
          <w:sz w:val="22"/>
          <w:szCs w:val="22"/>
        </w:rPr>
        <w:t>Presentation</w:t>
      </w:r>
      <w:r>
        <w:rPr>
          <w:rFonts w:ascii="Garamond" w:hAnsi="Garamond" w:cstheme="minorHAnsi"/>
          <w:sz w:val="22"/>
          <w:szCs w:val="22"/>
        </w:rPr>
        <w:t xml:space="preserve">, Golden, CO. September 2024. </w:t>
      </w:r>
      <w:r w:rsidRPr="00BF5739">
        <w:rPr>
          <w:rFonts w:ascii="Garamond" w:hAnsi="Garamond" w:cs="Amiri"/>
          <w:sz w:val="22"/>
          <w:szCs w:val="22"/>
        </w:rPr>
        <w:t>[Oral Presentation]</w:t>
      </w:r>
    </w:p>
    <w:p w14:paraId="251ACE8A" w14:textId="5AA6A102" w:rsidR="00FD4C58" w:rsidRPr="0089682E" w:rsidRDefault="00FE0C94" w:rsidP="00C36435">
      <w:pPr>
        <w:pStyle w:val="EstablishmentName"/>
        <w:numPr>
          <w:ilvl w:val="0"/>
          <w:numId w:val="22"/>
        </w:numPr>
        <w:suppressAutoHyphens/>
        <w:spacing w:after="240"/>
        <w:rPr>
          <w:rFonts w:ascii="Garamond" w:hAnsi="Garamond" w:cs="Amiri"/>
          <w:b/>
          <w:bCs/>
          <w:sz w:val="22"/>
          <w:szCs w:val="22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>
        <w:rPr>
          <w:rFonts w:ascii="Garamond" w:hAnsi="Garamond" w:cstheme="minorHAnsi"/>
          <w:sz w:val="22"/>
          <w:szCs w:val="22"/>
        </w:rPr>
        <w:t>“Aging with a Spinal Cord Injury.</w:t>
      </w:r>
      <w:r w:rsidRPr="00025435">
        <w:rPr>
          <w:rFonts w:ascii="Garamond" w:hAnsi="Garamond" w:cstheme="minorHAnsi"/>
          <w:sz w:val="22"/>
          <w:szCs w:val="22"/>
        </w:rPr>
        <w:t>”</w:t>
      </w:r>
      <w:r>
        <w:rPr>
          <w:rFonts w:ascii="Garamond" w:hAnsi="Garamond" w:cstheme="minorHAnsi"/>
          <w:sz w:val="22"/>
          <w:szCs w:val="22"/>
        </w:rPr>
        <w:t xml:space="preserve"> Hub-Spoke SCI/D VA Conference</w:t>
      </w:r>
      <w:r w:rsidRPr="009D3C93">
        <w:rPr>
          <w:rFonts w:ascii="Garamond" w:hAnsi="Garamond" w:cstheme="minorHAnsi"/>
          <w:sz w:val="22"/>
          <w:szCs w:val="22"/>
        </w:rPr>
        <w:t xml:space="preserve"> Presentation</w:t>
      </w:r>
      <w:r>
        <w:rPr>
          <w:rFonts w:ascii="Garamond" w:hAnsi="Garamond" w:cstheme="minorHAnsi"/>
          <w:sz w:val="22"/>
          <w:szCs w:val="22"/>
        </w:rPr>
        <w:t xml:space="preserve">, Rocky Mountain Regional VA, Aurora, CO. February 2024. </w:t>
      </w:r>
      <w:r w:rsidRPr="00BF5739">
        <w:rPr>
          <w:rFonts w:ascii="Garamond" w:hAnsi="Garamond" w:cs="Amiri"/>
          <w:sz w:val="22"/>
          <w:szCs w:val="22"/>
        </w:rPr>
        <w:t>[Oral Presentation]</w:t>
      </w:r>
    </w:p>
    <w:p w14:paraId="04E0191D" w14:textId="30B66B56" w:rsidR="00FD4C58" w:rsidRDefault="00FD4C58" w:rsidP="00C36435">
      <w:pPr>
        <w:pStyle w:val="EstablishmentName"/>
        <w:numPr>
          <w:ilvl w:val="0"/>
          <w:numId w:val="22"/>
        </w:numPr>
        <w:suppressAutoHyphens/>
        <w:spacing w:after="240"/>
        <w:rPr>
          <w:rFonts w:ascii="Garamond" w:hAnsi="Garamond" w:cs="Amiri"/>
          <w:sz w:val="22"/>
          <w:szCs w:val="22"/>
        </w:rPr>
      </w:pPr>
      <w:r w:rsidRPr="00BF5739">
        <w:rPr>
          <w:rStyle w:val="Location"/>
          <w:rFonts w:ascii="Garamond" w:hAnsi="Garamond"/>
        </w:rPr>
        <w:t xml:space="preserve">Iliescu, D.A., </w:t>
      </w:r>
      <w:r w:rsidRPr="00BF5739">
        <w:rPr>
          <w:rStyle w:val="Location"/>
          <w:rFonts w:ascii="Garamond" w:hAnsi="Garamond"/>
          <w:b w:val="0"/>
          <w:bCs w:val="0"/>
        </w:rPr>
        <w:t>“</w:t>
      </w:r>
      <w:r w:rsidR="0089682E">
        <w:rPr>
          <w:rStyle w:val="Location"/>
          <w:rFonts w:ascii="Garamond" w:hAnsi="Garamond"/>
          <w:b w:val="0"/>
          <w:bCs w:val="0"/>
        </w:rPr>
        <w:t xml:space="preserve">Neurogenic Bowel Management.” </w:t>
      </w:r>
      <w:r w:rsidR="0089682E" w:rsidRPr="0089682E">
        <w:rPr>
          <w:rFonts w:ascii="Garamond" w:hAnsi="Garamond" w:cstheme="minorHAnsi"/>
          <w:sz w:val="22"/>
          <w:szCs w:val="22"/>
        </w:rPr>
        <w:t xml:space="preserve">National Multiple Sclerosis Society Podcast, 2024. </w:t>
      </w:r>
      <w:r w:rsidRPr="0089682E">
        <w:rPr>
          <w:rFonts w:ascii="Garamond" w:hAnsi="Garamond" w:cstheme="minorHAnsi"/>
          <w:sz w:val="22"/>
          <w:szCs w:val="22"/>
        </w:rPr>
        <w:t>[</w:t>
      </w:r>
      <w:r w:rsidR="0089682E" w:rsidRPr="0089682E">
        <w:rPr>
          <w:rFonts w:ascii="Garamond" w:hAnsi="Garamond" w:cstheme="minorHAnsi"/>
          <w:sz w:val="22"/>
          <w:szCs w:val="22"/>
        </w:rPr>
        <w:t>Podcast</w:t>
      </w:r>
      <w:r w:rsidRPr="0089682E">
        <w:rPr>
          <w:rFonts w:ascii="Garamond" w:hAnsi="Garamond" w:cstheme="minorHAnsi"/>
          <w:sz w:val="22"/>
          <w:szCs w:val="22"/>
        </w:rPr>
        <w:t>]</w:t>
      </w:r>
    </w:p>
    <w:p w14:paraId="13B24C6E" w14:textId="77777777" w:rsidR="0089682E" w:rsidRPr="0089682E" w:rsidRDefault="0089682E" w:rsidP="0089682E">
      <w:pPr>
        <w:pStyle w:val="EstablishmentName"/>
        <w:suppressAutoHyphens/>
        <w:rPr>
          <w:rFonts w:ascii="Garamond" w:hAnsi="Garamond" w:cs="Amiri"/>
          <w:sz w:val="22"/>
          <w:szCs w:val="22"/>
        </w:rPr>
      </w:pPr>
    </w:p>
    <w:p w14:paraId="6CDDB9DC" w14:textId="5ADEBC24" w:rsidR="00FA4896" w:rsidRPr="00017398" w:rsidRDefault="00C36435" w:rsidP="00AB4687">
      <w:pPr>
        <w:pStyle w:val="Subhead"/>
        <w:suppressAutoHyphens/>
        <w:rPr>
          <w:rStyle w:val="Location"/>
        </w:rPr>
      </w:pPr>
      <w:r>
        <w:rPr>
          <w:sz w:val="22"/>
          <w:szCs w:val="22"/>
        </w:rPr>
        <w:lastRenderedPageBreak/>
        <w:t xml:space="preserve">Leadership and </w:t>
      </w:r>
      <w:r w:rsidR="008F2812">
        <w:rPr>
          <w:sz w:val="22"/>
          <w:szCs w:val="22"/>
        </w:rPr>
        <w:t>S</w:t>
      </w:r>
      <w:r>
        <w:rPr>
          <w:sz w:val="22"/>
          <w:szCs w:val="22"/>
        </w:rPr>
        <w:t>ervice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7E5B01" w:rsidRPr="00F80ADB" w14:paraId="79F1D00D" w14:textId="77777777" w:rsidTr="005C78FE">
        <w:tc>
          <w:tcPr>
            <w:tcW w:w="1530" w:type="dxa"/>
          </w:tcPr>
          <w:p w14:paraId="40A40FC3" w14:textId="0ABB428F" w:rsidR="007E5B01" w:rsidRPr="00B92D54" w:rsidRDefault="007E5B01" w:rsidP="005C78FE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4 – </w:t>
            </w:r>
            <w:r w:rsidR="00524E60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resent</w:t>
            </w:r>
          </w:p>
        </w:tc>
        <w:tc>
          <w:tcPr>
            <w:tcW w:w="8743" w:type="dxa"/>
          </w:tcPr>
          <w:p w14:paraId="70FD7D49" w14:textId="77777777" w:rsidR="007E5B01" w:rsidRPr="00B92D54" w:rsidRDefault="007E5B01" w:rsidP="005C78FE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Vice</w:t>
            </w:r>
            <w:r w:rsidRPr="00B92D54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Pr</w:t>
            </w:r>
            <w:r w:rsidRPr="00B92D54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esident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, </w:t>
            </w:r>
            <w:r w:rsidRPr="007E5B01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Program Committee</w:t>
            </w: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- </w:t>
            </w:r>
            <w:r w:rsidRPr="007F00A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Academy of Spinal Cord Injury Professionals (ASCIP)</w:t>
            </w: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          </w:t>
            </w:r>
          </w:p>
          <w:p w14:paraId="47BC5B5F" w14:textId="77777777" w:rsidR="007E5B01" w:rsidRPr="007F00A5" w:rsidRDefault="007E5B01" w:rsidP="005C78FE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F00A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Organized ~100 educational sessions and 60 posters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at the 2025 annual meeting</w:t>
            </w:r>
          </w:p>
          <w:p w14:paraId="200A1D1C" w14:textId="77777777" w:rsidR="007E5B01" w:rsidRPr="007F00A5" w:rsidRDefault="007E5B01" w:rsidP="005C78FE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F00A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Coordinated 200+ presenters for 500+ conference attendees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</w:t>
            </w:r>
          </w:p>
          <w:p w14:paraId="3F0B8D98" w14:textId="77777777" w:rsidR="007E5B01" w:rsidRPr="007F00A5" w:rsidRDefault="007E5B01" w:rsidP="005C78FE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F00A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Shaped national educational priorities in SCI medicine</w:t>
            </w:r>
          </w:p>
          <w:p w14:paraId="3943D291" w14:textId="77777777" w:rsidR="007E5B01" w:rsidRPr="00F80ADB" w:rsidRDefault="007E5B01" w:rsidP="005C78FE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F00A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Supported mentorship and early-career development initiatives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as part of ECATS subcommittee</w:t>
            </w:r>
          </w:p>
        </w:tc>
      </w:tr>
      <w:tr w:rsidR="007E5B01" w14:paraId="1DF06280" w14:textId="77777777" w:rsidTr="005C78FE">
        <w:tc>
          <w:tcPr>
            <w:tcW w:w="1530" w:type="dxa"/>
          </w:tcPr>
          <w:p w14:paraId="2F8DC14F" w14:textId="714CA03A" w:rsidR="007E5B01" w:rsidRPr="00B92D54" w:rsidRDefault="007E5B01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3 – </w:t>
            </w:r>
            <w:r w:rsidR="00524E60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resent</w:t>
            </w:r>
          </w:p>
        </w:tc>
        <w:tc>
          <w:tcPr>
            <w:tcW w:w="8743" w:type="dxa"/>
          </w:tcPr>
          <w:p w14:paraId="4C73FEE6" w14:textId="2B35188B" w:rsidR="007E5B01" w:rsidRPr="00B92D54" w:rsidRDefault="007E5B01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Co-Chair, SCI/D Outpatient Operations Workgroup</w:t>
            </w: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- </w:t>
            </w: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Rocky Mountain Regional VA</w:t>
            </w:r>
          </w:p>
          <w:p w14:paraId="29A41F50" w14:textId="3B0049BB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Led initiatives to expand access, improve clinic flow, and standardize workflows</w:t>
            </w:r>
          </w:p>
          <w:p w14:paraId="1852182E" w14:textId="5B25CEAE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Presented access and performance metrics to the Program Development Committee</w:t>
            </w:r>
          </w:p>
          <w:p w14:paraId="0A9F579A" w14:textId="26D8D152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7E5B01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Provided structured onboarding for new nursing staff during periods of turnover</w:t>
            </w:r>
          </w:p>
        </w:tc>
      </w:tr>
      <w:tr w:rsidR="007E5B01" w14:paraId="15752506" w14:textId="77777777" w:rsidTr="007E5B01">
        <w:tc>
          <w:tcPr>
            <w:tcW w:w="1530" w:type="dxa"/>
          </w:tcPr>
          <w:p w14:paraId="29FF7AC7" w14:textId="5C0C6422" w:rsidR="007E5B01" w:rsidRPr="00B92D54" w:rsidRDefault="007E5B01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1 – 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3" w:type="dxa"/>
          </w:tcPr>
          <w:p w14:paraId="24583D5A" w14:textId="4068BC98" w:rsidR="007E5B01" w:rsidRPr="00B92D54" w:rsidRDefault="0040789C" w:rsidP="007E5B01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 xml:space="preserve">Academic </w:t>
            </w:r>
            <w:r w:rsidR="007E5B01" w:rsidRPr="00B92D54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Chief Resident</w:t>
            </w:r>
            <w:r w:rsidR="007E5B01"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- The Ohio State University Wexner Medical Center, Columbus, OH              </w:t>
            </w:r>
          </w:p>
          <w:p w14:paraId="68366442" w14:textId="27F0156C" w:rsid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>Led program innovation and manage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d</w:t>
            </w: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the academic curriculum</w:t>
            </w:r>
          </w:p>
          <w:p w14:paraId="36FCA5E5" w14:textId="532018C1" w:rsidR="007E5B01" w:rsidRP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6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Developed and implemented new courses such as Anatomy Lab, Career Development</w:t>
            </w:r>
          </w:p>
        </w:tc>
      </w:tr>
      <w:tr w:rsidR="007E5B01" w:rsidRPr="009116F9" w14:paraId="15941DE5" w14:textId="77777777" w:rsidTr="007E5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45FF4E1" w14:textId="77777777" w:rsidR="007E5B01" w:rsidRPr="00B92D54" w:rsidRDefault="007E5B01" w:rsidP="007E5B01">
            <w:pPr>
              <w:ind w:left="-100" w:right="4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2021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2022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104227A5" w14:textId="77777777" w:rsidR="007E5B01" w:rsidRDefault="007E5B01" w:rsidP="007E5B01">
            <w:pPr>
              <w:ind w:left="8640" w:right="4" w:hanging="875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 xml:space="preserve">Faculty Development Subcommittee </w:t>
            </w: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- The Ohio State University Wexner Medical Center, </w:t>
            </w:r>
          </w:p>
          <w:p w14:paraId="54F7987E" w14:textId="77777777" w:rsidR="007E5B01" w:rsidRPr="00B92D54" w:rsidRDefault="007E5B01" w:rsidP="007E5B01">
            <w:pPr>
              <w:ind w:left="8640" w:right="4" w:hanging="875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Columbus, OH              </w:t>
            </w:r>
          </w:p>
          <w:p w14:paraId="39A1F26A" w14:textId="77777777" w:rsid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2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Led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efforts to improve residency program after resident feedback given on ACGME survey.</w:t>
            </w:r>
          </w:p>
          <w:p w14:paraId="5A6FE2D6" w14:textId="40729DA3" w:rsid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2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Developed initiatives to improve resident education and </w:t>
            </w:r>
            <w:r w:rsidRPr="009116F9">
              <w:rPr>
                <w:rFonts w:ascii="Garamond" w:eastAsia="Arial" w:hAnsi="Garamond" w:cs="Arial"/>
                <w:color w:val="000000"/>
                <w:sz w:val="22"/>
                <w:szCs w:val="22"/>
              </w:rPr>
              <w:t>experience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during</w:t>
            </w:r>
            <w:r w:rsidRPr="009116F9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rotations</w:t>
            </w:r>
          </w:p>
          <w:p w14:paraId="14DDA1C7" w14:textId="77777777" w:rsidR="0040789C" w:rsidRPr="00C36435" w:rsidRDefault="0040789C" w:rsidP="00C36435">
            <w:pPr>
              <w:tabs>
                <w:tab w:val="left" w:pos="1440"/>
              </w:tabs>
              <w:rPr>
                <w:rFonts w:ascii="Garamond" w:eastAsia="Arial" w:hAnsi="Garamond" w:cs="Arial"/>
                <w:color w:val="000000"/>
                <w:sz w:val="10"/>
                <w:szCs w:val="10"/>
              </w:rPr>
            </w:pPr>
          </w:p>
        </w:tc>
      </w:tr>
      <w:tr w:rsidR="007E5B01" w:rsidRPr="00DE4C2B" w14:paraId="112EE775" w14:textId="77777777" w:rsidTr="007E5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6BF53FF" w14:textId="77777777" w:rsidR="007E5B01" w:rsidRPr="00B92958" w:rsidRDefault="007E5B01" w:rsidP="007E5B01">
            <w:pPr>
              <w:ind w:left="8640" w:right="4" w:hanging="87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2020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350633F5" w14:textId="77777777" w:rsidR="007E5B01" w:rsidRPr="00B92958" w:rsidRDefault="007E5B01" w:rsidP="007E5B01">
            <w:pPr>
              <w:ind w:left="8640" w:right="4" w:hanging="875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R</w:t>
            </w:r>
            <w:r w:rsidRPr="0090192B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>esearch Representative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- The Ohio State University Wexner Medical Center, Columbu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s, OH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             </w:t>
            </w:r>
          </w:p>
          <w:p w14:paraId="4A03FB12" w14:textId="58F072F1" w:rsidR="007E5B01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2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C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>oordinate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d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monthly research meetings for the department</w:t>
            </w:r>
          </w:p>
          <w:p w14:paraId="15C3BCCE" w14:textId="0816420C" w:rsidR="007E5B01" w:rsidRPr="00DE4C2B" w:rsidRDefault="007E5B01" w:rsidP="007E5B01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2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Updated</w:t>
            </w:r>
            <w:r w:rsidRPr="00B92958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residents regarding research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</w:t>
            </w:r>
            <w:r w:rsidRPr="00DC7816">
              <w:rPr>
                <w:rFonts w:ascii="Garamond" w:eastAsia="Arial" w:hAnsi="Garamond" w:cs="Arial"/>
                <w:color w:val="000000"/>
                <w:sz w:val="22"/>
                <w:szCs w:val="22"/>
              </w:rPr>
              <w:t>opportunities nationally and within the department</w:t>
            </w:r>
          </w:p>
        </w:tc>
      </w:tr>
    </w:tbl>
    <w:p w14:paraId="032A9A15" w14:textId="77777777" w:rsidR="00C36435" w:rsidRDefault="00C36435" w:rsidP="00C36435">
      <w:pPr>
        <w:pStyle w:val="Subhead"/>
        <w:suppressAutoHyphens/>
        <w:rPr>
          <w:sz w:val="22"/>
          <w:szCs w:val="22"/>
        </w:rPr>
      </w:pPr>
    </w:p>
    <w:p w14:paraId="682F6250" w14:textId="485BC1E7" w:rsidR="00C36435" w:rsidRPr="00017398" w:rsidRDefault="00C36435" w:rsidP="00C36435">
      <w:pPr>
        <w:pStyle w:val="Subhead"/>
        <w:suppressAutoHyphens/>
        <w:rPr>
          <w:rStyle w:val="Location"/>
        </w:rPr>
      </w:pPr>
      <w:r>
        <w:rPr>
          <w:sz w:val="22"/>
          <w:szCs w:val="22"/>
        </w:rPr>
        <w:t>Clinical Recognition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C36435" w:rsidRPr="00F80ADB" w14:paraId="2C038CF6" w14:textId="77777777" w:rsidTr="005C78FE">
        <w:tc>
          <w:tcPr>
            <w:tcW w:w="1530" w:type="dxa"/>
          </w:tcPr>
          <w:p w14:paraId="7CDB96D0" w14:textId="77777777" w:rsidR="00C36435" w:rsidRPr="00B92D54" w:rsidRDefault="00C36435" w:rsidP="005C78FE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B92D54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4 – Present</w:t>
            </w:r>
          </w:p>
        </w:tc>
        <w:tc>
          <w:tcPr>
            <w:tcW w:w="8743" w:type="dxa"/>
          </w:tcPr>
          <w:p w14:paraId="0AE78938" w14:textId="77777777" w:rsidR="00C36435" w:rsidRPr="00C36435" w:rsidRDefault="00C36435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C36435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Received multiple formal patient kudos through institutional feedback systems recognizing communication, compassion, and patient-centered care  </w:t>
            </w:r>
          </w:p>
          <w:p w14:paraId="6F87CE48" w14:textId="559D355D" w:rsidR="00C36435" w:rsidRPr="00C36435" w:rsidRDefault="00C36435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C36435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Received written patient correspondence acknowledging attentive care and </w:t>
            </w:r>
            <w:r>
              <w:rPr>
                <w:rFonts w:ascii="Garamond" w:eastAsia="Arial" w:hAnsi="Garamond" w:cs="Arial"/>
                <w:color w:val="000000"/>
                <w:sz w:val="22"/>
                <w:szCs w:val="22"/>
              </w:rPr>
              <w:t>emotional support</w:t>
            </w:r>
            <w:r w:rsidRPr="00C36435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 </w:t>
            </w:r>
          </w:p>
          <w:p w14:paraId="198F5D86" w14:textId="614D4488" w:rsidR="00C36435" w:rsidRPr="00F80ADB" w:rsidRDefault="00C36435" w:rsidP="00C36435">
            <w:pPr>
              <w:pStyle w:val="ListParagraph"/>
              <w:numPr>
                <w:ilvl w:val="0"/>
                <w:numId w:val="15"/>
              </w:numPr>
              <w:tabs>
                <w:tab w:val="left" w:pos="1440"/>
              </w:tabs>
              <w:ind w:left="350" w:hanging="18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C36435">
              <w:rPr>
                <w:rFonts w:ascii="Garamond" w:eastAsia="Arial" w:hAnsi="Garamond" w:cs="Arial"/>
                <w:color w:val="000000"/>
                <w:sz w:val="22"/>
                <w:szCs w:val="22"/>
              </w:rPr>
              <w:t>Recognized by colleagues for professionalism, reliability, and positive patient feedback</w:t>
            </w:r>
          </w:p>
        </w:tc>
      </w:tr>
    </w:tbl>
    <w:p w14:paraId="1E5BF170" w14:textId="77777777" w:rsidR="00C36435" w:rsidRDefault="00C36435" w:rsidP="00C3297F">
      <w:pPr>
        <w:pStyle w:val="Subhead"/>
        <w:suppressAutoHyphens/>
        <w:spacing w:after="0"/>
        <w:rPr>
          <w:sz w:val="22"/>
          <w:szCs w:val="22"/>
        </w:rPr>
      </w:pPr>
    </w:p>
    <w:p w14:paraId="54546A74" w14:textId="3ED8C1CF" w:rsidR="0040789C" w:rsidRPr="00F25DE9" w:rsidRDefault="0040789C" w:rsidP="0040789C">
      <w:pPr>
        <w:pStyle w:val="Subhead"/>
        <w:suppressAutoHyphens/>
        <w:rPr>
          <w:rFonts w:ascii="Amiri" w:hAnsi="Amiri" w:cs="Amiri"/>
          <w:caps w:val="0"/>
          <w:spacing w:val="0"/>
          <w:sz w:val="16"/>
          <w:szCs w:val="16"/>
        </w:rPr>
      </w:pPr>
      <w:r w:rsidRPr="00C8197D">
        <w:rPr>
          <w:sz w:val="22"/>
          <w:szCs w:val="22"/>
        </w:rPr>
        <w:t xml:space="preserve">Honors </w:t>
      </w:r>
      <w:r w:rsidR="00C36435">
        <w:rPr>
          <w:sz w:val="22"/>
          <w:szCs w:val="22"/>
        </w:rPr>
        <w:t xml:space="preserve">and </w:t>
      </w:r>
      <w:r w:rsidR="008F2812">
        <w:rPr>
          <w:sz w:val="22"/>
          <w:szCs w:val="22"/>
        </w:rPr>
        <w:t>A</w:t>
      </w:r>
      <w:r w:rsidR="00C36435">
        <w:rPr>
          <w:sz w:val="22"/>
          <w:szCs w:val="22"/>
        </w:rPr>
        <w:t>wards</w:t>
      </w:r>
    </w:p>
    <w:tbl>
      <w:tblPr>
        <w:tblStyle w:val="TableGrid"/>
        <w:tblW w:w="1065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126"/>
      </w:tblGrid>
      <w:tr w:rsidR="00C3297F" w:rsidRPr="00976C73" w14:paraId="2D5D5F71" w14:textId="77777777" w:rsidTr="00C3297F">
        <w:tc>
          <w:tcPr>
            <w:tcW w:w="1530" w:type="dxa"/>
          </w:tcPr>
          <w:p w14:paraId="4584D1E9" w14:textId="4224E1BC" w:rsidR="0040789C" w:rsidRDefault="0040789C" w:rsidP="00C3297F">
            <w:pPr>
              <w:tabs>
                <w:tab w:val="right" w:pos="1940"/>
              </w:tabs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2022</w:t>
            </w:r>
            <w:r w:rsidR="00C3297F">
              <w:rPr>
                <w:rFonts w:ascii="Garamond" w:hAnsi="Garamond" w:cstheme="minorHAnsi"/>
                <w:sz w:val="22"/>
                <w:szCs w:val="22"/>
              </w:rPr>
              <w:tab/>
            </w:r>
          </w:p>
        </w:tc>
        <w:tc>
          <w:tcPr>
            <w:tcW w:w="9126" w:type="dxa"/>
          </w:tcPr>
          <w:p w14:paraId="1375B575" w14:textId="77777777" w:rsidR="0040789C" w:rsidRDefault="0040789C" w:rsidP="00C36435">
            <w:pPr>
              <w:ind w:left="8640" w:right="4" w:hanging="86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The Ohio State University Department of PM&amp;R Ernest W. Johnson, MD Academic</w:t>
            </w:r>
          </w:p>
          <w:p w14:paraId="25BF0CDE" w14:textId="77777777" w:rsidR="0040789C" w:rsidRPr="000724D1" w:rsidRDefault="0040789C" w:rsidP="00C36435">
            <w:pPr>
              <w:ind w:left="8640" w:right="4" w:hanging="8640"/>
              <w:rPr>
                <w:rFonts w:ascii="Garamond" w:hAnsi="Garamond" w:cstheme="minorHAnsi"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Achievement Award </w:t>
            </w:r>
            <w:r w:rsidRPr="000724D1">
              <w:rPr>
                <w:rFonts w:ascii="Garamond" w:hAnsi="Garamond" w:cstheme="minorHAnsi"/>
                <w:b/>
                <w:bCs/>
                <w:sz w:val="22"/>
                <w:szCs w:val="22"/>
              </w:rPr>
              <w:t>-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Pr="000724D1">
              <w:rPr>
                <w:rFonts w:ascii="Garamond" w:hAnsi="Garamond" w:cstheme="minorHAnsi"/>
                <w:sz w:val="22"/>
                <w:szCs w:val="22"/>
              </w:rPr>
              <w:t>2022 Recipient</w:t>
            </w:r>
          </w:p>
        </w:tc>
      </w:tr>
      <w:tr w:rsidR="00C3297F" w:rsidRPr="00976C73" w14:paraId="6B1C2ED7" w14:textId="77777777" w:rsidTr="00C3297F">
        <w:tc>
          <w:tcPr>
            <w:tcW w:w="1530" w:type="dxa"/>
          </w:tcPr>
          <w:p w14:paraId="72232DC4" w14:textId="6E73CA3E" w:rsidR="0040789C" w:rsidRPr="000724D1" w:rsidRDefault="0040789C" w:rsidP="00C36435">
            <w:pPr>
              <w:tabs>
                <w:tab w:val="right" w:pos="1940"/>
              </w:tabs>
              <w:ind w:left="8640" w:right="4" w:hanging="8640"/>
              <w:rPr>
                <w:rFonts w:ascii="Garamond" w:hAnsi="Garamond" w:cstheme="minorHAnsi"/>
                <w:sz w:val="44"/>
                <w:szCs w:val="44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2021</w:t>
            </w:r>
            <w:r>
              <w:rPr>
                <w:rFonts w:ascii="Garamond" w:hAnsi="Garamond" w:cstheme="minorHAnsi"/>
                <w:sz w:val="22"/>
                <w:szCs w:val="22"/>
              </w:rPr>
              <w:tab/>
            </w:r>
          </w:p>
        </w:tc>
        <w:tc>
          <w:tcPr>
            <w:tcW w:w="9126" w:type="dxa"/>
          </w:tcPr>
          <w:p w14:paraId="4A9FAF7D" w14:textId="77777777" w:rsidR="0040789C" w:rsidRPr="0089682E" w:rsidRDefault="0040789C" w:rsidP="00C36435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 w:rsidRPr="0062756D">
              <w:rPr>
                <w:rFonts w:ascii="Garamond" w:hAnsi="Garamond" w:cstheme="minorHAnsi"/>
                <w:b/>
                <w:bCs/>
                <w:sz w:val="22"/>
                <w:szCs w:val="22"/>
              </w:rPr>
              <w:t>AAPM&amp;R Annual Assembly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Research Spotlight/</w:t>
            </w:r>
            <w:r w:rsidRPr="0062756D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Top Abstract </w:t>
            </w:r>
            <w:r w:rsidRPr="0030310E">
              <w:rPr>
                <w:rFonts w:ascii="Garamond" w:hAnsi="Garamond" w:cstheme="minorHAnsi"/>
                <w:sz w:val="22"/>
                <w:szCs w:val="22"/>
              </w:rPr>
              <w:t>- Principal Author</w:t>
            </w:r>
          </w:p>
        </w:tc>
      </w:tr>
      <w:tr w:rsidR="00C3297F" w:rsidRPr="00976C73" w14:paraId="3C2796B2" w14:textId="77777777" w:rsidTr="00C3297F">
        <w:tc>
          <w:tcPr>
            <w:tcW w:w="1530" w:type="dxa"/>
          </w:tcPr>
          <w:p w14:paraId="333DE58B" w14:textId="637B8ADB" w:rsidR="0040789C" w:rsidRPr="00976C73" w:rsidRDefault="0040789C" w:rsidP="00C36435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FF0412">
              <w:rPr>
                <w:rFonts w:ascii="Garamond" w:hAnsi="Garamond" w:cstheme="minorHAnsi"/>
                <w:sz w:val="22"/>
                <w:szCs w:val="22"/>
              </w:rPr>
              <w:t>202</w:t>
            </w:r>
            <w:r>
              <w:rPr>
                <w:rFonts w:ascii="Garamond" w:hAnsi="Garamond" w:cstheme="minorHAnsi"/>
                <w:sz w:val="22"/>
                <w:szCs w:val="22"/>
              </w:rPr>
              <w:t>0</w:t>
            </w:r>
          </w:p>
        </w:tc>
        <w:tc>
          <w:tcPr>
            <w:tcW w:w="9126" w:type="dxa"/>
          </w:tcPr>
          <w:p w14:paraId="689BCD80" w14:textId="77777777" w:rsidR="0040789C" w:rsidRPr="0089682E" w:rsidRDefault="0040789C" w:rsidP="00C36435">
            <w:pPr>
              <w:ind w:left="8640" w:right="4" w:hanging="86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62756D">
              <w:rPr>
                <w:rFonts w:ascii="Garamond" w:hAnsi="Garamond" w:cstheme="minorHAnsi"/>
                <w:b/>
                <w:bCs/>
                <w:sz w:val="22"/>
                <w:szCs w:val="22"/>
              </w:rPr>
              <w:t>American Paraplegia Society Best Trainee/Interdisciplinary Poster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Pr="0030310E">
              <w:rPr>
                <w:rFonts w:ascii="Garamond" w:hAnsi="Garamond" w:cstheme="minorHAnsi"/>
                <w:sz w:val="22"/>
                <w:szCs w:val="22"/>
              </w:rPr>
              <w:t>- Principal Author</w:t>
            </w:r>
          </w:p>
        </w:tc>
      </w:tr>
      <w:tr w:rsidR="00C3297F" w:rsidRPr="00976C73" w14:paraId="3AA90417" w14:textId="77777777" w:rsidTr="00C3297F">
        <w:tc>
          <w:tcPr>
            <w:tcW w:w="1530" w:type="dxa"/>
          </w:tcPr>
          <w:p w14:paraId="55CCF36B" w14:textId="1880FB92" w:rsidR="0040789C" w:rsidRPr="00FF0412" w:rsidRDefault="0040789C" w:rsidP="00C36435">
            <w:pPr>
              <w:ind w:left="8640" w:right="4" w:hanging="864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2020</w:t>
            </w:r>
          </w:p>
        </w:tc>
        <w:tc>
          <w:tcPr>
            <w:tcW w:w="9126" w:type="dxa"/>
          </w:tcPr>
          <w:p w14:paraId="32A33806" w14:textId="77777777" w:rsidR="0040789C" w:rsidRPr="0089682E" w:rsidRDefault="0040789C" w:rsidP="00C36435">
            <w:pPr>
              <w:ind w:left="8640" w:right="4" w:hanging="864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proofErr w:type="spellStart"/>
            <w:r w:rsidRPr="0062756D">
              <w:rPr>
                <w:rFonts w:ascii="Garamond" w:hAnsi="Garamond" w:cstheme="minorHAnsi"/>
                <w:b/>
                <w:bCs/>
                <w:sz w:val="22"/>
                <w:szCs w:val="22"/>
              </w:rPr>
              <w:t>PRiSM</w:t>
            </w:r>
            <w:proofErr w:type="spellEnd"/>
            <w:r w:rsidRPr="0062756D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Virtual Conference Best Scientific Presentation by Physician </w:t>
            </w:r>
            <w:r w:rsidRPr="0030310E">
              <w:rPr>
                <w:rFonts w:ascii="Garamond" w:hAnsi="Garamond" w:cstheme="minorHAnsi"/>
                <w:sz w:val="22"/>
                <w:szCs w:val="22"/>
              </w:rPr>
              <w:t>- Co-author</w:t>
            </w:r>
          </w:p>
        </w:tc>
      </w:tr>
      <w:tr w:rsidR="00C3297F" w:rsidRPr="00976C73" w14:paraId="311245C4" w14:textId="77777777" w:rsidTr="00C3297F">
        <w:tc>
          <w:tcPr>
            <w:tcW w:w="1530" w:type="dxa"/>
          </w:tcPr>
          <w:p w14:paraId="010EABE5" w14:textId="40A0BBDA" w:rsidR="0040789C" w:rsidRPr="00976C73" w:rsidRDefault="0040789C" w:rsidP="00C36435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FF0412">
              <w:rPr>
                <w:rFonts w:ascii="Garamond" w:hAnsi="Garamond" w:cstheme="minorHAnsi"/>
                <w:sz w:val="22"/>
                <w:szCs w:val="22"/>
              </w:rPr>
              <w:t>2020</w:t>
            </w:r>
          </w:p>
        </w:tc>
        <w:tc>
          <w:tcPr>
            <w:tcW w:w="9126" w:type="dxa"/>
          </w:tcPr>
          <w:p w14:paraId="2AE512E3" w14:textId="77777777" w:rsidR="0040789C" w:rsidRPr="0089682E" w:rsidRDefault="0040789C" w:rsidP="00C36435">
            <w:pPr>
              <w:ind w:left="8640" w:right="4" w:hanging="8640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</w:pPr>
            <w:r w:rsidRPr="0062756D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  <w:t xml:space="preserve">Ohio State Medical Center Quality Improvement Symposium </w:t>
            </w:r>
            <w:r w:rsidRPr="0030310E">
              <w:rPr>
                <w:rFonts w:ascii="Garamond" w:eastAsia="Arial" w:hAnsi="Garamond" w:cs="Arial"/>
                <w:color w:val="000000"/>
                <w:sz w:val="22"/>
                <w:szCs w:val="22"/>
              </w:rPr>
              <w:t>- Top 6 Finalist</w:t>
            </w:r>
          </w:p>
        </w:tc>
      </w:tr>
    </w:tbl>
    <w:p w14:paraId="5B400293" w14:textId="77777777" w:rsidR="00C36435" w:rsidRDefault="00C36435" w:rsidP="00C3297F">
      <w:pPr>
        <w:pStyle w:val="Subhead"/>
        <w:suppressAutoHyphens/>
        <w:rPr>
          <w:sz w:val="22"/>
          <w:szCs w:val="22"/>
        </w:rPr>
      </w:pPr>
    </w:p>
    <w:p w14:paraId="3E55E419" w14:textId="484A08CA" w:rsidR="009116F9" w:rsidRPr="000C315F" w:rsidRDefault="00B257B6" w:rsidP="00866298">
      <w:pPr>
        <w:pStyle w:val="Subhead"/>
        <w:suppressAutoHyphens/>
        <w:rPr>
          <w:rFonts w:ascii="Amiri" w:hAnsi="Amiri" w:cs="Amiri"/>
          <w:sz w:val="22"/>
          <w:szCs w:val="22"/>
        </w:rPr>
      </w:pPr>
      <w:r w:rsidRPr="00017398">
        <w:rPr>
          <w:sz w:val="22"/>
          <w:szCs w:val="22"/>
        </w:rPr>
        <w:t>Professional Memberships</w:t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743"/>
      </w:tblGrid>
      <w:tr w:rsidR="000C315F" w:rsidRPr="00976C73" w14:paraId="2D09E4D4" w14:textId="77777777" w:rsidTr="00D907D7">
        <w:tc>
          <w:tcPr>
            <w:tcW w:w="1530" w:type="dxa"/>
          </w:tcPr>
          <w:p w14:paraId="5969A065" w14:textId="2B2CC58A" w:rsidR="000C315F" w:rsidRPr="00976C73" w:rsidRDefault="000C315F" w:rsidP="00D907D7">
            <w:pPr>
              <w:ind w:left="8640" w:right="4" w:hanging="8640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2020</w:t>
            </w:r>
            <w:r w:rsidR="00EA00AD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</w:t>
            </w: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8743" w:type="dxa"/>
          </w:tcPr>
          <w:p w14:paraId="443B2BBE" w14:textId="77777777" w:rsidR="000C315F" w:rsidRPr="00976C73" w:rsidRDefault="000C315F" w:rsidP="00D907D7">
            <w:pPr>
              <w:ind w:left="8640" w:right="4" w:hanging="8640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</w:pPr>
            <w:r w:rsidRPr="00976C73">
              <w:rPr>
                <w:rStyle w:val="Location"/>
                <w:rFonts w:ascii="Garamond" w:hAnsi="Garamond"/>
                <w:b w:val="0"/>
                <w:bCs w:val="0"/>
              </w:rPr>
              <w:t>Academy of Spinal Cord Injury Professionals (ASCIP)</w:t>
            </w:r>
          </w:p>
        </w:tc>
      </w:tr>
      <w:tr w:rsidR="000C315F" w:rsidRPr="00976C73" w14:paraId="4557ABE5" w14:textId="77777777" w:rsidTr="00D907D7">
        <w:trPr>
          <w:trHeight w:val="153"/>
        </w:trPr>
        <w:tc>
          <w:tcPr>
            <w:tcW w:w="1530" w:type="dxa"/>
          </w:tcPr>
          <w:p w14:paraId="46932CCA" w14:textId="64B0B2F9" w:rsidR="000C315F" w:rsidRPr="00976C73" w:rsidRDefault="000C315F" w:rsidP="00D907D7">
            <w:pPr>
              <w:ind w:right="4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2018</w:t>
            </w:r>
            <w:r w:rsidR="00EA00AD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</w:t>
            </w: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8743" w:type="dxa"/>
          </w:tcPr>
          <w:p w14:paraId="172A1AED" w14:textId="77777777" w:rsidR="000C315F" w:rsidRPr="00976C73" w:rsidRDefault="000C315F" w:rsidP="00D907D7">
            <w:pPr>
              <w:ind w:right="4"/>
              <w:rPr>
                <w:rFonts w:ascii="Garamond" w:hAnsi="Garamond" w:cs="Amiri"/>
                <w:sz w:val="22"/>
                <w:szCs w:val="22"/>
              </w:rPr>
            </w:pPr>
            <w:r w:rsidRPr="00976C73">
              <w:rPr>
                <w:rStyle w:val="Location"/>
                <w:rFonts w:ascii="Garamond" w:hAnsi="Garamond"/>
                <w:b w:val="0"/>
                <w:bCs w:val="0"/>
              </w:rPr>
              <w:t>Association of Academic Physiatrists (AAP)</w:t>
            </w:r>
          </w:p>
        </w:tc>
      </w:tr>
      <w:tr w:rsidR="000C315F" w:rsidRPr="00976C73" w14:paraId="3BC519C2" w14:textId="77777777" w:rsidTr="00D907D7">
        <w:trPr>
          <w:trHeight w:val="207"/>
        </w:trPr>
        <w:tc>
          <w:tcPr>
            <w:tcW w:w="1530" w:type="dxa"/>
          </w:tcPr>
          <w:p w14:paraId="4F6A5A11" w14:textId="59B1C85A" w:rsidR="000C315F" w:rsidRPr="00976C73" w:rsidRDefault="000C315F" w:rsidP="00D907D7">
            <w:pPr>
              <w:ind w:right="4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2015</w:t>
            </w:r>
            <w:r w:rsidR="00EA00AD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</w:t>
            </w: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8743" w:type="dxa"/>
          </w:tcPr>
          <w:p w14:paraId="3E0E0AE7" w14:textId="77777777" w:rsidR="000C315F" w:rsidRPr="00976C73" w:rsidRDefault="000C315F" w:rsidP="00D907D7">
            <w:pPr>
              <w:ind w:right="4"/>
              <w:rPr>
                <w:rStyle w:val="Location"/>
                <w:rFonts w:ascii="Garamond" w:hAnsi="Garamond"/>
                <w:b w:val="0"/>
                <w:bCs w:val="0"/>
              </w:rPr>
            </w:pPr>
            <w:r w:rsidRPr="00976C73">
              <w:rPr>
                <w:rStyle w:val="Location"/>
                <w:rFonts w:ascii="Garamond" w:hAnsi="Garamond"/>
                <w:b w:val="0"/>
                <w:bCs w:val="0"/>
              </w:rPr>
              <w:t>American Academy of Physical Medicine and Rehabilitation (AAPM&amp;R)</w:t>
            </w:r>
          </w:p>
        </w:tc>
      </w:tr>
      <w:tr w:rsidR="000C315F" w:rsidRPr="00976C73" w14:paraId="500C4C63" w14:textId="77777777" w:rsidTr="00D907D7">
        <w:tc>
          <w:tcPr>
            <w:tcW w:w="1530" w:type="dxa"/>
          </w:tcPr>
          <w:p w14:paraId="1379F927" w14:textId="1AA45FF3" w:rsidR="000C315F" w:rsidRPr="00976C73" w:rsidRDefault="000C315F" w:rsidP="00D907D7">
            <w:pPr>
              <w:ind w:right="4"/>
              <w:rPr>
                <w:rFonts w:ascii="Garamond" w:eastAsia="Arial" w:hAnsi="Garamond" w:cs="Arial"/>
                <w:color w:val="000000"/>
                <w:sz w:val="22"/>
                <w:szCs w:val="22"/>
              </w:rPr>
            </w:pP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2014</w:t>
            </w:r>
            <w:r w:rsidR="00EA00AD">
              <w:rPr>
                <w:rFonts w:ascii="Garamond" w:eastAsia="Arial" w:hAnsi="Garamond" w:cs="Arial"/>
                <w:color w:val="000000"/>
                <w:sz w:val="22"/>
                <w:szCs w:val="22"/>
              </w:rPr>
              <w:t xml:space="preserve"> – </w:t>
            </w:r>
            <w:r w:rsidRPr="00976C73">
              <w:rPr>
                <w:rFonts w:ascii="Garamond" w:eastAsia="Arial" w:hAnsi="Garamond" w:cs="Arial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8743" w:type="dxa"/>
          </w:tcPr>
          <w:p w14:paraId="49580032" w14:textId="154D4C56" w:rsidR="000C315F" w:rsidRPr="00976C73" w:rsidRDefault="000C315F" w:rsidP="00C364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39"/>
              </w:tabs>
              <w:ind w:right="4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</w:rPr>
            </w:pPr>
            <w:r w:rsidRPr="00976C73">
              <w:rPr>
                <w:rStyle w:val="Location"/>
                <w:rFonts w:ascii="Garamond" w:hAnsi="Garamond"/>
                <w:b w:val="0"/>
                <w:bCs w:val="0"/>
              </w:rPr>
              <w:t>American Medical Association (AMA</w:t>
            </w:r>
            <w:r w:rsidR="008F2812">
              <w:rPr>
                <w:rStyle w:val="Location"/>
                <w:rFonts w:ascii="Garamond" w:hAnsi="Garamond"/>
                <w:b w:val="0"/>
                <w:bCs w:val="0"/>
              </w:rPr>
              <w:t>)</w:t>
            </w:r>
          </w:p>
        </w:tc>
      </w:tr>
    </w:tbl>
    <w:p w14:paraId="59DCBF74" w14:textId="77777777" w:rsidR="00C3297F" w:rsidRPr="00C3297F" w:rsidRDefault="00C3297F" w:rsidP="00C3297F"/>
    <w:sectPr w:rsidR="00C3297F" w:rsidRPr="00C3297F" w:rsidSect="00C36435">
      <w:footerReference w:type="default" r:id="rId7"/>
      <w:pgSz w:w="12240" w:h="15840"/>
      <w:pgMar w:top="1008" w:right="1008" w:bottom="1008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B2FE" w14:textId="77777777" w:rsidR="004C14C3" w:rsidRDefault="004C14C3">
      <w:r>
        <w:separator/>
      </w:r>
    </w:p>
  </w:endnote>
  <w:endnote w:type="continuationSeparator" w:id="0">
    <w:p w14:paraId="4606E909" w14:textId="77777777" w:rsidR="004C14C3" w:rsidRDefault="004C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EB Garamond">
    <w:panose1 w:val="00000500000000000000"/>
    <w:charset w:val="4D"/>
    <w:family w:val="auto"/>
    <w:pitch w:val="variable"/>
    <w:sig w:usb0="E00002FF" w:usb1="520064FB" w:usb2="00000000" w:usb3="00000000" w:csb0="0000019F" w:csb1="00000000"/>
  </w:font>
  <w:font w:name="Amiri">
    <w:altName w:val="Arial"/>
    <w:panose1 w:val="020B0604020202020204"/>
    <w:charset w:val="B2"/>
    <w:family w:val="auto"/>
    <w:pitch w:val="variable"/>
    <w:sig w:usb0="A000206F" w:usb1="82002042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ora" w:eastAsia="Times New Roman" w:hAnsi="Lora" w:cs="Times New Roman"/>
        <w:b/>
        <w:color w:val="auto"/>
        <w:spacing w:val="21"/>
        <w:sz w:val="20"/>
        <w:szCs w:val="20"/>
      </w:rPr>
      <w:id w:val="-26330786"/>
      <w:docPartObj>
        <w:docPartGallery w:val="Page Numbers (Bottom of Page)"/>
        <w:docPartUnique/>
      </w:docPartObj>
    </w:sdtPr>
    <w:sdtEndPr>
      <w:rPr>
        <w:rFonts w:ascii="MinionPro-Regular" w:eastAsia="MS Mincho" w:hAnsi="MinionPro-Regular" w:cs="MinionPro-Regular"/>
        <w:b w:val="0"/>
        <w:noProof/>
        <w:color w:val="000000"/>
        <w:spacing w:val="0"/>
        <w:sz w:val="24"/>
        <w:szCs w:val="24"/>
      </w:rPr>
    </w:sdtEndPr>
    <w:sdtContent>
      <w:p w14:paraId="24B3C39F" w14:textId="31390BB6" w:rsidR="00B77B65" w:rsidRPr="00B257B6" w:rsidRDefault="00785112" w:rsidP="00B257B6">
        <w:pPr>
          <w:pStyle w:val="BasicParagraph"/>
          <w:suppressAutoHyphens/>
          <w:rPr>
            <w:rFonts w:ascii="Lora" w:hAnsi="Lora" w:cs="Lora"/>
            <w:spacing w:val="48"/>
            <w:sz w:val="20"/>
            <w:szCs w:val="20"/>
          </w:rPr>
        </w:pPr>
        <w:r w:rsidRPr="00AF1FC1">
          <w:rPr>
            <w:rFonts w:ascii="Lora" w:hAnsi="Lora"/>
            <w:sz w:val="20"/>
            <w:szCs w:val="20"/>
          </w:rPr>
          <w:fldChar w:fldCharType="begin"/>
        </w:r>
        <w:r w:rsidRPr="00AF1FC1">
          <w:rPr>
            <w:rFonts w:ascii="Lora" w:hAnsi="Lora"/>
            <w:sz w:val="20"/>
            <w:szCs w:val="20"/>
          </w:rPr>
          <w:instrText xml:space="preserve"> PAGE   \* MERGEFORMAT </w:instrText>
        </w:r>
        <w:r w:rsidRPr="00AF1FC1">
          <w:rPr>
            <w:rFonts w:ascii="Lora" w:hAnsi="Lora"/>
            <w:sz w:val="20"/>
            <w:szCs w:val="20"/>
          </w:rPr>
          <w:fldChar w:fldCharType="separate"/>
        </w:r>
        <w:r w:rsidRPr="00AF1FC1">
          <w:rPr>
            <w:rFonts w:ascii="Lora" w:hAnsi="Lora"/>
            <w:noProof/>
            <w:sz w:val="20"/>
            <w:szCs w:val="20"/>
          </w:rPr>
          <w:t>2</w:t>
        </w:r>
        <w:r w:rsidRPr="00AF1FC1">
          <w:rPr>
            <w:rFonts w:ascii="Lora" w:hAnsi="Lora"/>
            <w:noProof/>
            <w:sz w:val="20"/>
            <w:szCs w:val="20"/>
          </w:rPr>
          <w:fldChar w:fldCharType="end"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 xml:space="preserve"> </w:t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ab/>
          <w:t xml:space="preserve">   </w:t>
        </w:r>
        <w:r w:rsidR="00AF1FC1" w:rsidRPr="00AF1FC1">
          <w:rPr>
            <w:rFonts w:ascii="Lora" w:hAnsi="Lora" w:cs="Lora"/>
            <w:spacing w:val="48"/>
            <w:sz w:val="20"/>
            <w:szCs w:val="20"/>
          </w:rPr>
          <w:t xml:space="preserve"> </w:t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 xml:space="preserve"> DANIELA ILIESCU</w:t>
        </w:r>
        <w:r w:rsidR="00AF1FC1" w:rsidRPr="00AF1FC1">
          <w:rPr>
            <w:rFonts w:ascii="Lora" w:hAnsi="Lora" w:cs="Lora"/>
            <w:spacing w:val="48"/>
            <w:sz w:val="20"/>
            <w:szCs w:val="20"/>
          </w:rPr>
          <w:t xml:space="preserve">, </w:t>
        </w:r>
        <w:r w:rsidR="00181161" w:rsidRPr="00AF1FC1">
          <w:rPr>
            <w:rFonts w:ascii="Lora" w:hAnsi="Lora" w:cs="Lora"/>
            <w:spacing w:val="48"/>
            <w:sz w:val="20"/>
            <w:szCs w:val="20"/>
          </w:rPr>
          <w:t>M</w:t>
        </w:r>
        <w:r w:rsidR="00B257B6">
          <w:rPr>
            <w:rFonts w:ascii="Lora" w:hAnsi="Lora" w:cs="Lora"/>
            <w:spacing w:val="48"/>
            <w:sz w:val="20"/>
            <w:szCs w:val="20"/>
          </w:rPr>
          <w:t>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E289" w14:textId="77777777" w:rsidR="004C14C3" w:rsidRDefault="004C14C3">
      <w:r>
        <w:separator/>
      </w:r>
    </w:p>
  </w:footnote>
  <w:footnote w:type="continuationSeparator" w:id="0">
    <w:p w14:paraId="50946D3E" w14:textId="77777777" w:rsidR="004C14C3" w:rsidRDefault="004C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CC8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F4F66"/>
    <w:multiLevelType w:val="hybridMultilevel"/>
    <w:tmpl w:val="65B09DE6"/>
    <w:lvl w:ilvl="0" w:tplc="50A640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651B6"/>
    <w:multiLevelType w:val="hybridMultilevel"/>
    <w:tmpl w:val="79A2DC48"/>
    <w:lvl w:ilvl="0" w:tplc="410CE5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06CF3"/>
    <w:multiLevelType w:val="hybridMultilevel"/>
    <w:tmpl w:val="0DC4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0707C"/>
    <w:multiLevelType w:val="hybridMultilevel"/>
    <w:tmpl w:val="65B09DE6"/>
    <w:lvl w:ilvl="0" w:tplc="50A640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34742"/>
    <w:multiLevelType w:val="multilevel"/>
    <w:tmpl w:val="DDD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A76EC"/>
    <w:multiLevelType w:val="hybridMultilevel"/>
    <w:tmpl w:val="65B09DE6"/>
    <w:lvl w:ilvl="0" w:tplc="50A640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A275EB"/>
    <w:multiLevelType w:val="multilevel"/>
    <w:tmpl w:val="2940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93FB1"/>
    <w:multiLevelType w:val="hybridMultilevel"/>
    <w:tmpl w:val="31F8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5AC9"/>
    <w:multiLevelType w:val="hybridMultilevel"/>
    <w:tmpl w:val="6D14FE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C903DF"/>
    <w:multiLevelType w:val="hybridMultilevel"/>
    <w:tmpl w:val="788C28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BF72FCB"/>
    <w:multiLevelType w:val="hybridMultilevel"/>
    <w:tmpl w:val="82D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9E4733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96646"/>
    <w:multiLevelType w:val="multilevel"/>
    <w:tmpl w:val="A1B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933AD"/>
    <w:multiLevelType w:val="hybridMultilevel"/>
    <w:tmpl w:val="749C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5110E"/>
    <w:multiLevelType w:val="hybridMultilevel"/>
    <w:tmpl w:val="71009E44"/>
    <w:lvl w:ilvl="0" w:tplc="0D76BD86">
      <w:start w:val="23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D5C86"/>
    <w:multiLevelType w:val="hybridMultilevel"/>
    <w:tmpl w:val="65B09DE6"/>
    <w:lvl w:ilvl="0" w:tplc="50A640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474952">
    <w:abstractNumId w:val="9"/>
  </w:num>
  <w:num w:numId="2" w16cid:durableId="1707637482">
    <w:abstractNumId w:val="7"/>
  </w:num>
  <w:num w:numId="3" w16cid:durableId="1232548080">
    <w:abstractNumId w:val="6"/>
  </w:num>
  <w:num w:numId="4" w16cid:durableId="2120830177">
    <w:abstractNumId w:val="5"/>
  </w:num>
  <w:num w:numId="5" w16cid:durableId="1905294704">
    <w:abstractNumId w:val="4"/>
  </w:num>
  <w:num w:numId="6" w16cid:durableId="1680036390">
    <w:abstractNumId w:val="8"/>
  </w:num>
  <w:num w:numId="7" w16cid:durableId="664089885">
    <w:abstractNumId w:val="3"/>
  </w:num>
  <w:num w:numId="8" w16cid:durableId="116023570">
    <w:abstractNumId w:val="2"/>
  </w:num>
  <w:num w:numId="9" w16cid:durableId="1289968191">
    <w:abstractNumId w:val="1"/>
  </w:num>
  <w:num w:numId="10" w16cid:durableId="196705558">
    <w:abstractNumId w:val="0"/>
  </w:num>
  <w:num w:numId="11" w16cid:durableId="268201845">
    <w:abstractNumId w:val="21"/>
  </w:num>
  <w:num w:numId="12" w16cid:durableId="1211267600">
    <w:abstractNumId w:val="24"/>
  </w:num>
  <w:num w:numId="13" w16cid:durableId="1591425540">
    <w:abstractNumId w:val="12"/>
  </w:num>
  <w:num w:numId="14" w16cid:durableId="212498907">
    <w:abstractNumId w:val="10"/>
  </w:num>
  <w:num w:numId="15" w16cid:durableId="2145653162">
    <w:abstractNumId w:val="18"/>
  </w:num>
  <w:num w:numId="16" w16cid:durableId="1219629284">
    <w:abstractNumId w:val="19"/>
  </w:num>
  <w:num w:numId="17" w16cid:durableId="969941150">
    <w:abstractNumId w:val="11"/>
  </w:num>
  <w:num w:numId="18" w16cid:durableId="465850876">
    <w:abstractNumId w:val="22"/>
  </w:num>
  <w:num w:numId="19" w16cid:durableId="889418814">
    <w:abstractNumId w:val="16"/>
  </w:num>
  <w:num w:numId="20" w16cid:durableId="748964721">
    <w:abstractNumId w:val="25"/>
  </w:num>
  <w:num w:numId="21" w16cid:durableId="373039575">
    <w:abstractNumId w:val="15"/>
  </w:num>
  <w:num w:numId="22" w16cid:durableId="1454442247">
    <w:abstractNumId w:val="13"/>
  </w:num>
  <w:num w:numId="23" w16cid:durableId="2020036706">
    <w:abstractNumId w:val="17"/>
  </w:num>
  <w:num w:numId="24" w16cid:durableId="496264526">
    <w:abstractNumId w:val="20"/>
  </w:num>
  <w:num w:numId="25" w16cid:durableId="341475198">
    <w:abstractNumId w:val="23"/>
  </w:num>
  <w:num w:numId="26" w16cid:durableId="664168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07"/>
    <w:rsid w:val="00001931"/>
    <w:rsid w:val="00010D9F"/>
    <w:rsid w:val="00013318"/>
    <w:rsid w:val="00016EFE"/>
    <w:rsid w:val="00017398"/>
    <w:rsid w:val="00025435"/>
    <w:rsid w:val="00030B44"/>
    <w:rsid w:val="00050738"/>
    <w:rsid w:val="00051A31"/>
    <w:rsid w:val="00057EB7"/>
    <w:rsid w:val="00060651"/>
    <w:rsid w:val="00072211"/>
    <w:rsid w:val="000724D1"/>
    <w:rsid w:val="00086D7A"/>
    <w:rsid w:val="00087CE3"/>
    <w:rsid w:val="00087F86"/>
    <w:rsid w:val="00092ED2"/>
    <w:rsid w:val="000B6EBA"/>
    <w:rsid w:val="000C315F"/>
    <w:rsid w:val="000D10D7"/>
    <w:rsid w:val="000D179E"/>
    <w:rsid w:val="000E210F"/>
    <w:rsid w:val="000E5B1C"/>
    <w:rsid w:val="000F2CF4"/>
    <w:rsid w:val="000F2E0F"/>
    <w:rsid w:val="000F42BE"/>
    <w:rsid w:val="0011136D"/>
    <w:rsid w:val="00115916"/>
    <w:rsid w:val="001249EF"/>
    <w:rsid w:val="00177F60"/>
    <w:rsid w:val="00181161"/>
    <w:rsid w:val="001B4686"/>
    <w:rsid w:val="001C65FC"/>
    <w:rsid w:val="001C7587"/>
    <w:rsid w:val="001D1CF7"/>
    <w:rsid w:val="001D568D"/>
    <w:rsid w:val="001D7155"/>
    <w:rsid w:val="001F1096"/>
    <w:rsid w:val="001F19B8"/>
    <w:rsid w:val="001F334E"/>
    <w:rsid w:val="00200A2E"/>
    <w:rsid w:val="00226409"/>
    <w:rsid w:val="0024318C"/>
    <w:rsid w:val="002509A0"/>
    <w:rsid w:val="002519AC"/>
    <w:rsid w:val="00267698"/>
    <w:rsid w:val="00270132"/>
    <w:rsid w:val="002735CF"/>
    <w:rsid w:val="002804F2"/>
    <w:rsid w:val="00280DD4"/>
    <w:rsid w:val="0028337F"/>
    <w:rsid w:val="00284A2A"/>
    <w:rsid w:val="00290E23"/>
    <w:rsid w:val="00295AF1"/>
    <w:rsid w:val="00296027"/>
    <w:rsid w:val="002A115C"/>
    <w:rsid w:val="002A5730"/>
    <w:rsid w:val="002E3C39"/>
    <w:rsid w:val="00332DED"/>
    <w:rsid w:val="00335FBB"/>
    <w:rsid w:val="003464D3"/>
    <w:rsid w:val="00347BCA"/>
    <w:rsid w:val="0035636C"/>
    <w:rsid w:val="00361037"/>
    <w:rsid w:val="003701B7"/>
    <w:rsid w:val="003707CE"/>
    <w:rsid w:val="0037400B"/>
    <w:rsid w:val="00392CA4"/>
    <w:rsid w:val="003A1F10"/>
    <w:rsid w:val="003B45E7"/>
    <w:rsid w:val="003B5BEC"/>
    <w:rsid w:val="003B5C65"/>
    <w:rsid w:val="003B6D58"/>
    <w:rsid w:val="003D7EC6"/>
    <w:rsid w:val="003E2230"/>
    <w:rsid w:val="003F5C2D"/>
    <w:rsid w:val="00401629"/>
    <w:rsid w:val="00406D56"/>
    <w:rsid w:val="0040789C"/>
    <w:rsid w:val="00412570"/>
    <w:rsid w:val="00426DAA"/>
    <w:rsid w:val="00460EAB"/>
    <w:rsid w:val="0046507B"/>
    <w:rsid w:val="0048055C"/>
    <w:rsid w:val="0048238A"/>
    <w:rsid w:val="00490BAF"/>
    <w:rsid w:val="004A4E24"/>
    <w:rsid w:val="004A718D"/>
    <w:rsid w:val="004A720B"/>
    <w:rsid w:val="004B7AFD"/>
    <w:rsid w:val="004C14C3"/>
    <w:rsid w:val="004C1BD4"/>
    <w:rsid w:val="004C5E79"/>
    <w:rsid w:val="004D34CF"/>
    <w:rsid w:val="004D3A78"/>
    <w:rsid w:val="004E5C28"/>
    <w:rsid w:val="004F00ED"/>
    <w:rsid w:val="004F55B7"/>
    <w:rsid w:val="00510F6A"/>
    <w:rsid w:val="005123BE"/>
    <w:rsid w:val="00524E60"/>
    <w:rsid w:val="0052637A"/>
    <w:rsid w:val="00560547"/>
    <w:rsid w:val="00565C10"/>
    <w:rsid w:val="00571CE7"/>
    <w:rsid w:val="00573F85"/>
    <w:rsid w:val="005A2B23"/>
    <w:rsid w:val="005A2FBA"/>
    <w:rsid w:val="005B2F5B"/>
    <w:rsid w:val="005B5C55"/>
    <w:rsid w:val="005B6630"/>
    <w:rsid w:val="005D081F"/>
    <w:rsid w:val="00623DE1"/>
    <w:rsid w:val="0063486C"/>
    <w:rsid w:val="00635B05"/>
    <w:rsid w:val="006621E3"/>
    <w:rsid w:val="00665175"/>
    <w:rsid w:val="00676A60"/>
    <w:rsid w:val="006863AC"/>
    <w:rsid w:val="006A1B80"/>
    <w:rsid w:val="006B1EFF"/>
    <w:rsid w:val="006B4BA0"/>
    <w:rsid w:val="006C06C6"/>
    <w:rsid w:val="006C6CC1"/>
    <w:rsid w:val="006F2BF5"/>
    <w:rsid w:val="006F4B2F"/>
    <w:rsid w:val="007028A4"/>
    <w:rsid w:val="00711D79"/>
    <w:rsid w:val="007225B1"/>
    <w:rsid w:val="00731390"/>
    <w:rsid w:val="0073145A"/>
    <w:rsid w:val="007631FE"/>
    <w:rsid w:val="0076461A"/>
    <w:rsid w:val="00785112"/>
    <w:rsid w:val="007A31BA"/>
    <w:rsid w:val="007B1A07"/>
    <w:rsid w:val="007C0735"/>
    <w:rsid w:val="007D5AC8"/>
    <w:rsid w:val="007E5B01"/>
    <w:rsid w:val="007F00A5"/>
    <w:rsid w:val="007F54CA"/>
    <w:rsid w:val="007F7147"/>
    <w:rsid w:val="008038E7"/>
    <w:rsid w:val="00835310"/>
    <w:rsid w:val="0083593D"/>
    <w:rsid w:val="00844171"/>
    <w:rsid w:val="008643B3"/>
    <w:rsid w:val="00866298"/>
    <w:rsid w:val="0089682E"/>
    <w:rsid w:val="008B3251"/>
    <w:rsid w:val="008C444F"/>
    <w:rsid w:val="008E2E25"/>
    <w:rsid w:val="008F1F93"/>
    <w:rsid w:val="008F2812"/>
    <w:rsid w:val="008F426B"/>
    <w:rsid w:val="008F5779"/>
    <w:rsid w:val="0090192B"/>
    <w:rsid w:val="00905DAC"/>
    <w:rsid w:val="009116F9"/>
    <w:rsid w:val="009128FE"/>
    <w:rsid w:val="0091469E"/>
    <w:rsid w:val="009160AD"/>
    <w:rsid w:val="00916C4A"/>
    <w:rsid w:val="009229D7"/>
    <w:rsid w:val="00922F40"/>
    <w:rsid w:val="00926FFA"/>
    <w:rsid w:val="009320E6"/>
    <w:rsid w:val="0093414B"/>
    <w:rsid w:val="00935596"/>
    <w:rsid w:val="009421CD"/>
    <w:rsid w:val="00952F69"/>
    <w:rsid w:val="00963E73"/>
    <w:rsid w:val="00965CFB"/>
    <w:rsid w:val="00973F29"/>
    <w:rsid w:val="00976C73"/>
    <w:rsid w:val="009A251A"/>
    <w:rsid w:val="009A727C"/>
    <w:rsid w:val="009B0C4A"/>
    <w:rsid w:val="009C329A"/>
    <w:rsid w:val="009D3C93"/>
    <w:rsid w:val="009E1C0D"/>
    <w:rsid w:val="00A01BC8"/>
    <w:rsid w:val="00A07D5E"/>
    <w:rsid w:val="00A42406"/>
    <w:rsid w:val="00A44BE1"/>
    <w:rsid w:val="00A51CB6"/>
    <w:rsid w:val="00A77267"/>
    <w:rsid w:val="00A819A1"/>
    <w:rsid w:val="00A84583"/>
    <w:rsid w:val="00A87FE1"/>
    <w:rsid w:val="00AA1132"/>
    <w:rsid w:val="00AB4687"/>
    <w:rsid w:val="00AC7F07"/>
    <w:rsid w:val="00AF1FC1"/>
    <w:rsid w:val="00AF7916"/>
    <w:rsid w:val="00B104D9"/>
    <w:rsid w:val="00B235B8"/>
    <w:rsid w:val="00B257B6"/>
    <w:rsid w:val="00B27F63"/>
    <w:rsid w:val="00B52477"/>
    <w:rsid w:val="00B74117"/>
    <w:rsid w:val="00B75B47"/>
    <w:rsid w:val="00B77680"/>
    <w:rsid w:val="00B77B65"/>
    <w:rsid w:val="00B92958"/>
    <w:rsid w:val="00B92D54"/>
    <w:rsid w:val="00BA0616"/>
    <w:rsid w:val="00BA1EE0"/>
    <w:rsid w:val="00BA6C94"/>
    <w:rsid w:val="00BA7616"/>
    <w:rsid w:val="00BB615A"/>
    <w:rsid w:val="00BB7669"/>
    <w:rsid w:val="00BD2C96"/>
    <w:rsid w:val="00BE3335"/>
    <w:rsid w:val="00BE4B53"/>
    <w:rsid w:val="00BF1F72"/>
    <w:rsid w:val="00BF5739"/>
    <w:rsid w:val="00C03109"/>
    <w:rsid w:val="00C141CB"/>
    <w:rsid w:val="00C179F9"/>
    <w:rsid w:val="00C20BBF"/>
    <w:rsid w:val="00C3297F"/>
    <w:rsid w:val="00C33599"/>
    <w:rsid w:val="00C36435"/>
    <w:rsid w:val="00C420D9"/>
    <w:rsid w:val="00C44ADA"/>
    <w:rsid w:val="00C459E4"/>
    <w:rsid w:val="00C65A51"/>
    <w:rsid w:val="00C7367C"/>
    <w:rsid w:val="00C74A28"/>
    <w:rsid w:val="00C8197D"/>
    <w:rsid w:val="00C82EAF"/>
    <w:rsid w:val="00C95686"/>
    <w:rsid w:val="00C9649C"/>
    <w:rsid w:val="00CA576F"/>
    <w:rsid w:val="00CA5E47"/>
    <w:rsid w:val="00CC5D47"/>
    <w:rsid w:val="00CE2273"/>
    <w:rsid w:val="00CE3BB5"/>
    <w:rsid w:val="00CE7FC8"/>
    <w:rsid w:val="00CF1A2D"/>
    <w:rsid w:val="00CF50EB"/>
    <w:rsid w:val="00D06AA1"/>
    <w:rsid w:val="00D124BC"/>
    <w:rsid w:val="00D138C6"/>
    <w:rsid w:val="00D14826"/>
    <w:rsid w:val="00D22399"/>
    <w:rsid w:val="00D32990"/>
    <w:rsid w:val="00D34DE4"/>
    <w:rsid w:val="00D35AE6"/>
    <w:rsid w:val="00D56C46"/>
    <w:rsid w:val="00D61DCD"/>
    <w:rsid w:val="00D659B0"/>
    <w:rsid w:val="00D661F5"/>
    <w:rsid w:val="00D749AE"/>
    <w:rsid w:val="00D81183"/>
    <w:rsid w:val="00D867EE"/>
    <w:rsid w:val="00D93BBC"/>
    <w:rsid w:val="00DA6096"/>
    <w:rsid w:val="00DB6301"/>
    <w:rsid w:val="00DC7763"/>
    <w:rsid w:val="00DC7816"/>
    <w:rsid w:val="00DE4C2B"/>
    <w:rsid w:val="00DF44DE"/>
    <w:rsid w:val="00DF7327"/>
    <w:rsid w:val="00E223F3"/>
    <w:rsid w:val="00E23664"/>
    <w:rsid w:val="00E24F7B"/>
    <w:rsid w:val="00E35623"/>
    <w:rsid w:val="00E520AD"/>
    <w:rsid w:val="00E569B1"/>
    <w:rsid w:val="00E91C83"/>
    <w:rsid w:val="00EA00AD"/>
    <w:rsid w:val="00EA09F1"/>
    <w:rsid w:val="00EA2759"/>
    <w:rsid w:val="00EC7E82"/>
    <w:rsid w:val="00ED3A09"/>
    <w:rsid w:val="00ED796D"/>
    <w:rsid w:val="00EE22FF"/>
    <w:rsid w:val="00EE278D"/>
    <w:rsid w:val="00EF3C9F"/>
    <w:rsid w:val="00EF47E7"/>
    <w:rsid w:val="00F06443"/>
    <w:rsid w:val="00F179C7"/>
    <w:rsid w:val="00F20F22"/>
    <w:rsid w:val="00F25DE9"/>
    <w:rsid w:val="00F55D02"/>
    <w:rsid w:val="00F617EF"/>
    <w:rsid w:val="00F85667"/>
    <w:rsid w:val="00F8621C"/>
    <w:rsid w:val="00FA4896"/>
    <w:rsid w:val="00FA532A"/>
    <w:rsid w:val="00FA61F1"/>
    <w:rsid w:val="00FA75D0"/>
    <w:rsid w:val="00FD16D9"/>
    <w:rsid w:val="00FD4C58"/>
    <w:rsid w:val="00FD77D6"/>
    <w:rsid w:val="00FE0C94"/>
    <w:rsid w:val="00FE1D9C"/>
    <w:rsid w:val="00FF0397"/>
    <w:rsid w:val="00FF0412"/>
    <w:rsid w:val="00FF1BE5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3FAA3"/>
  <w15:chartTrackingRefBased/>
  <w15:docId w15:val="{ADDE974A-8FA0-C34E-8021-05227BF7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9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BasicParagraph">
    <w:name w:val="[Basic Paragraph]"/>
    <w:basedOn w:val="Normal"/>
    <w:uiPriority w:val="99"/>
    <w:rsid w:val="00AC7F07"/>
    <w:pPr>
      <w:autoSpaceDE w:val="0"/>
      <w:autoSpaceDN w:val="0"/>
      <w:adjustRightInd w:val="0"/>
      <w:textAlignment w:val="center"/>
    </w:pPr>
    <w:rPr>
      <w:rFonts w:ascii="MinionPro-Regular" w:eastAsia="MS Mincho" w:hAnsi="MinionPro-Regular" w:cs="MinionPro-Regular"/>
      <w:color w:val="000000"/>
    </w:rPr>
  </w:style>
  <w:style w:type="paragraph" w:customStyle="1" w:styleId="Subhead">
    <w:name w:val="Subhead"/>
    <w:basedOn w:val="Normal"/>
    <w:uiPriority w:val="99"/>
    <w:rsid w:val="00AC7F07"/>
    <w:pPr>
      <w:pBdr>
        <w:bottom w:val="single" w:sz="8" w:space="4" w:color="auto"/>
      </w:pBdr>
      <w:autoSpaceDE w:val="0"/>
      <w:autoSpaceDN w:val="0"/>
      <w:adjustRightInd w:val="0"/>
      <w:spacing w:after="180" w:line="240" w:lineRule="atLeast"/>
      <w:textAlignment w:val="center"/>
    </w:pPr>
    <w:rPr>
      <w:rFonts w:ascii="Lora" w:eastAsia="MS Mincho" w:hAnsi="Lora" w:cs="Lora"/>
      <w:b/>
      <w:bCs/>
      <w:caps/>
      <w:color w:val="000000"/>
      <w:spacing w:val="20"/>
      <w:sz w:val="20"/>
      <w:szCs w:val="20"/>
    </w:rPr>
  </w:style>
  <w:style w:type="paragraph" w:customStyle="1" w:styleId="EstablishmentName">
    <w:name w:val="Establishment Name"/>
    <w:basedOn w:val="Normal"/>
    <w:uiPriority w:val="99"/>
    <w:rsid w:val="00AC7F07"/>
    <w:pPr>
      <w:autoSpaceDE w:val="0"/>
      <w:autoSpaceDN w:val="0"/>
      <w:adjustRightInd w:val="0"/>
      <w:spacing w:line="280" w:lineRule="atLeast"/>
      <w:ind w:left="360" w:right="360"/>
      <w:textAlignment w:val="center"/>
    </w:pPr>
    <w:rPr>
      <w:rFonts w:ascii="EB Garamond" w:eastAsia="MS Mincho" w:hAnsi="EB Garamond" w:cs="EB Garamond"/>
      <w:color w:val="000000"/>
      <w:sz w:val="20"/>
      <w:szCs w:val="20"/>
    </w:rPr>
  </w:style>
  <w:style w:type="paragraph" w:customStyle="1" w:styleId="Info">
    <w:name w:val="Info"/>
    <w:basedOn w:val="EstablishmentName"/>
    <w:uiPriority w:val="99"/>
    <w:rsid w:val="00AC7F07"/>
    <w:pPr>
      <w:spacing w:line="240" w:lineRule="atLeast"/>
    </w:pPr>
    <w:rPr>
      <w:rFonts w:ascii="Amiri" w:hAnsi="Amiri" w:cs="Amiri"/>
    </w:rPr>
  </w:style>
  <w:style w:type="paragraph" w:customStyle="1" w:styleId="SecondLevelTitleDate">
    <w:name w:val="Second Level Title &amp; Date"/>
    <w:basedOn w:val="EstablishmentName"/>
    <w:uiPriority w:val="99"/>
    <w:rsid w:val="00AC7F07"/>
    <w:pPr>
      <w:suppressAutoHyphens/>
      <w:jc w:val="right"/>
    </w:pPr>
    <w:rPr>
      <w:rFonts w:ascii="Amiri" w:hAnsi="Amiri" w:cs="Amiri"/>
    </w:rPr>
  </w:style>
  <w:style w:type="paragraph" w:customStyle="1" w:styleId="ThirdLevelBulletList">
    <w:name w:val="Third Level Bullet List"/>
    <w:basedOn w:val="Normal"/>
    <w:uiPriority w:val="99"/>
    <w:rsid w:val="00AC7F07"/>
    <w:pPr>
      <w:suppressAutoHyphens/>
      <w:autoSpaceDE w:val="0"/>
      <w:autoSpaceDN w:val="0"/>
      <w:adjustRightInd w:val="0"/>
      <w:spacing w:after="90" w:line="240" w:lineRule="atLeast"/>
      <w:ind w:left="648" w:right="720"/>
      <w:textAlignment w:val="center"/>
    </w:pPr>
    <w:rPr>
      <w:rFonts w:ascii="EB Garamond" w:eastAsia="MS Mincho" w:hAnsi="EB Garamond" w:cs="EB Garamond"/>
      <w:color w:val="000000"/>
      <w:sz w:val="20"/>
      <w:szCs w:val="20"/>
    </w:rPr>
  </w:style>
  <w:style w:type="character" w:customStyle="1" w:styleId="Location">
    <w:name w:val="Location"/>
    <w:uiPriority w:val="99"/>
    <w:rsid w:val="00AC7F07"/>
    <w:rPr>
      <w:rFonts w:ascii="Amiri" w:hAnsi="Amiri" w:cs="Amiri"/>
      <w:b/>
      <w:bCs/>
      <w:sz w:val="22"/>
      <w:szCs w:val="22"/>
    </w:rPr>
  </w:style>
  <w:style w:type="character" w:customStyle="1" w:styleId="City">
    <w:name w:val="City"/>
    <w:uiPriority w:val="99"/>
    <w:rsid w:val="00AC7F07"/>
    <w:rPr>
      <w:rFonts w:ascii="Amiri" w:hAnsi="Amiri" w:cs="Amiri"/>
      <w:sz w:val="20"/>
      <w:szCs w:val="20"/>
    </w:rPr>
  </w:style>
  <w:style w:type="paragraph" w:styleId="ListBullet">
    <w:name w:val="List Bullet"/>
    <w:basedOn w:val="Normal"/>
    <w:uiPriority w:val="9"/>
    <w:qFormat/>
    <w:rsid w:val="009E1C0D"/>
    <w:pPr>
      <w:numPr>
        <w:numId w:val="11"/>
      </w:numPr>
      <w:spacing w:after="120" w:line="312" w:lineRule="auto"/>
    </w:pPr>
    <w:rPr>
      <w:rFonts w:eastAsia="MS Mincho"/>
      <w:color w:val="7F7F7F" w:themeColor="text1" w:themeTint="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6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D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58"/>
    <w:rPr>
      <w:rFonts w:ascii="Times New Roman" w:hAnsi="Times New Roman" w:cs="Times New Roman"/>
      <w:sz w:val="18"/>
      <w:szCs w:val="18"/>
    </w:rPr>
  </w:style>
  <w:style w:type="character" w:customStyle="1" w:styleId="marklpki27o46">
    <w:name w:val="marklpki27o46"/>
    <w:basedOn w:val="DefaultParagraphFont"/>
    <w:rsid w:val="00FF1BE5"/>
  </w:style>
  <w:style w:type="character" w:customStyle="1" w:styleId="marko2ti1kgsi">
    <w:name w:val="marko2ti1kgsi"/>
    <w:basedOn w:val="DefaultParagraphFont"/>
    <w:rsid w:val="00FF4615"/>
  </w:style>
  <w:style w:type="paragraph" w:styleId="NormalWeb">
    <w:name w:val="Normal (Web)"/>
    <w:basedOn w:val="Normal"/>
    <w:uiPriority w:val="99"/>
    <w:unhideWhenUsed/>
    <w:rsid w:val="009A251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7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3BE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BD4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a/Library/Containers/com.microsoft.Word/Data/Library/Application%20Support/Microsoft/Office/16.0/DTS/en-US%7b2523AC9C-FCA4-3546-878C-2C7CE153BA74%7d/%7bC207F1D9-D378-A044-876D-FE87B25F7EFC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{C207F1D9-D378-A044-876D-FE87B25F7EFC}tf10002079.dotx</Template>
  <TotalTime>7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Daniela Iliescu</cp:lastModifiedBy>
  <cp:revision>3</cp:revision>
  <cp:lastPrinted>2026-01-18T05:57:00Z</cp:lastPrinted>
  <dcterms:created xsi:type="dcterms:W3CDTF">2026-01-18T06:23:00Z</dcterms:created>
  <dcterms:modified xsi:type="dcterms:W3CDTF">2026-01-18T06:44:00Z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